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A42" w:rsidRDefault="008B5A42" w:rsidP="00944A82">
      <w:pPr>
        <w:pStyle w:val="NoSpacing"/>
        <w:jc w:val="both"/>
        <w:rPr>
          <w:rFonts w:ascii="Arial" w:hAnsi="Arial" w:cs="Arial"/>
          <w:b/>
          <w:sz w:val="24"/>
          <w:u w:val="single"/>
        </w:rPr>
      </w:pPr>
      <w:bookmarkStart w:id="0" w:name="_GoBack"/>
      <w:bookmarkEnd w:id="0"/>
      <w:r>
        <w:rPr>
          <w:rFonts w:ascii="Arial" w:hAnsi="Arial" w:cs="Arial"/>
          <w:b/>
          <w:sz w:val="24"/>
          <w:u w:val="single"/>
        </w:rPr>
        <w:t>Report to Pendle 3-Tier Forum</w:t>
      </w:r>
    </w:p>
    <w:p w:rsidR="008B5A42" w:rsidRDefault="008B5A42" w:rsidP="00944A82">
      <w:pPr>
        <w:pStyle w:val="NoSpacing"/>
        <w:jc w:val="both"/>
        <w:rPr>
          <w:rFonts w:ascii="Arial" w:hAnsi="Arial" w:cs="Arial"/>
          <w:b/>
          <w:sz w:val="24"/>
          <w:u w:val="single"/>
        </w:rPr>
      </w:pPr>
    </w:p>
    <w:p w:rsidR="00A2052A" w:rsidRPr="008B5A42" w:rsidRDefault="008B5A42" w:rsidP="00944A82">
      <w:pPr>
        <w:pStyle w:val="NoSpacing"/>
        <w:jc w:val="both"/>
        <w:rPr>
          <w:rFonts w:ascii="Arial" w:hAnsi="Arial" w:cs="Arial"/>
          <w:b/>
          <w:sz w:val="24"/>
          <w:u w:val="single"/>
        </w:rPr>
      </w:pPr>
      <w:r>
        <w:rPr>
          <w:rFonts w:ascii="Arial" w:hAnsi="Arial" w:cs="Arial"/>
          <w:b/>
          <w:sz w:val="24"/>
          <w:u w:val="single"/>
        </w:rPr>
        <w:t>Lancashire Growth Deal – impact on Pendle</w:t>
      </w:r>
    </w:p>
    <w:p w:rsidR="008B5A42" w:rsidRDefault="008B5A42" w:rsidP="00944A82">
      <w:pPr>
        <w:pStyle w:val="NoSpacing"/>
        <w:jc w:val="both"/>
        <w:rPr>
          <w:rFonts w:ascii="Arial" w:hAnsi="Arial" w:cs="Arial"/>
          <w:sz w:val="24"/>
        </w:rPr>
      </w:pPr>
    </w:p>
    <w:p w:rsidR="005A2989" w:rsidRPr="00944A82" w:rsidRDefault="005A2989" w:rsidP="005A2989">
      <w:pPr>
        <w:jc w:val="both"/>
        <w:rPr>
          <w:rFonts w:ascii="Arial" w:hAnsi="Arial" w:cs="Arial"/>
          <w:b/>
          <w:sz w:val="24"/>
        </w:rPr>
      </w:pPr>
      <w:r w:rsidRPr="00944A82">
        <w:rPr>
          <w:rFonts w:ascii="Arial" w:hAnsi="Arial" w:cs="Arial"/>
          <w:b/>
          <w:sz w:val="24"/>
        </w:rPr>
        <w:t>Background</w:t>
      </w:r>
    </w:p>
    <w:p w:rsidR="00970B5F" w:rsidRDefault="005A2989" w:rsidP="00970B5F">
      <w:pPr>
        <w:pStyle w:val="NoSpacing"/>
        <w:numPr>
          <w:ilvl w:val="0"/>
          <w:numId w:val="1"/>
        </w:numPr>
        <w:ind w:left="417"/>
        <w:jc w:val="both"/>
        <w:rPr>
          <w:rFonts w:ascii="Arial" w:hAnsi="Arial" w:cs="Arial"/>
          <w:sz w:val="24"/>
        </w:rPr>
      </w:pPr>
      <w:r>
        <w:rPr>
          <w:rFonts w:ascii="Arial" w:hAnsi="Arial" w:cs="Arial"/>
          <w:sz w:val="24"/>
        </w:rPr>
        <w:t>The Lancashire Growth Deal, announced by Government on 7</w:t>
      </w:r>
      <w:r w:rsidRPr="00944A82">
        <w:rPr>
          <w:rFonts w:ascii="Arial" w:hAnsi="Arial" w:cs="Arial"/>
          <w:sz w:val="24"/>
          <w:vertAlign w:val="superscript"/>
        </w:rPr>
        <w:t>th</w:t>
      </w:r>
      <w:r>
        <w:rPr>
          <w:rFonts w:ascii="Arial" w:hAnsi="Arial" w:cs="Arial"/>
          <w:sz w:val="24"/>
        </w:rPr>
        <w:t xml:space="preserve"> July 2014, is a 6-year package of new investment worth over £3</w:t>
      </w:r>
      <w:r w:rsidR="00822289">
        <w:rPr>
          <w:rFonts w:ascii="Arial" w:hAnsi="Arial" w:cs="Arial"/>
          <w:sz w:val="24"/>
        </w:rPr>
        <w:t>6</w:t>
      </w:r>
      <w:r>
        <w:rPr>
          <w:rFonts w:ascii="Arial" w:hAnsi="Arial" w:cs="Arial"/>
          <w:sz w:val="24"/>
        </w:rPr>
        <w:t>0m, agreed between Government and the Lancashire Enterprise Partnership (LEP), which will realise the growth potential of the whole of Lancashire.</w:t>
      </w:r>
      <w:r>
        <w:rPr>
          <w:rStyle w:val="FootnoteReference"/>
          <w:rFonts w:ascii="Arial" w:hAnsi="Arial" w:cs="Arial"/>
          <w:sz w:val="24"/>
        </w:rPr>
        <w:footnoteReference w:id="1"/>
      </w:r>
      <w:r>
        <w:rPr>
          <w:rFonts w:ascii="Arial" w:hAnsi="Arial" w:cs="Arial"/>
          <w:sz w:val="24"/>
        </w:rPr>
        <w:t xml:space="preserve">  It is made up of £</w:t>
      </w:r>
      <w:r w:rsidR="00822289">
        <w:rPr>
          <w:rFonts w:ascii="Arial" w:hAnsi="Arial" w:cs="Arial"/>
          <w:sz w:val="24"/>
        </w:rPr>
        <w:t>187</w:t>
      </w:r>
      <w:r>
        <w:rPr>
          <w:rFonts w:ascii="Arial" w:hAnsi="Arial" w:cs="Arial"/>
          <w:sz w:val="24"/>
        </w:rPr>
        <w:t>m from the Competitive</w:t>
      </w:r>
      <w:r w:rsidR="00822289">
        <w:rPr>
          <w:rFonts w:ascii="Arial" w:hAnsi="Arial" w:cs="Arial"/>
          <w:sz w:val="24"/>
        </w:rPr>
        <w:t xml:space="preserve"> Local Growth Fund and £177</w:t>
      </w:r>
      <w:r>
        <w:rPr>
          <w:rFonts w:ascii="Arial" w:hAnsi="Arial" w:cs="Arial"/>
          <w:sz w:val="24"/>
        </w:rPr>
        <w:t>m from public sector partners and the private sector.</w:t>
      </w:r>
    </w:p>
    <w:p w:rsidR="00970B5F" w:rsidRDefault="00970B5F" w:rsidP="00970B5F">
      <w:pPr>
        <w:pStyle w:val="NoSpacing"/>
        <w:ind w:left="417"/>
        <w:jc w:val="both"/>
        <w:rPr>
          <w:rFonts w:ascii="Arial" w:hAnsi="Arial" w:cs="Arial"/>
          <w:sz w:val="24"/>
        </w:rPr>
      </w:pPr>
    </w:p>
    <w:p w:rsidR="005A2989" w:rsidRPr="00970B5F" w:rsidRDefault="004931F5" w:rsidP="00970B5F">
      <w:pPr>
        <w:pStyle w:val="NoSpacing"/>
        <w:numPr>
          <w:ilvl w:val="0"/>
          <w:numId w:val="1"/>
        </w:numPr>
        <w:ind w:left="417"/>
        <w:jc w:val="both"/>
        <w:rPr>
          <w:rFonts w:ascii="Arial" w:hAnsi="Arial" w:cs="Arial"/>
          <w:sz w:val="24"/>
        </w:rPr>
      </w:pPr>
      <w:r w:rsidRPr="00970B5F">
        <w:rPr>
          <w:rFonts w:ascii="Arial" w:hAnsi="Arial" w:cs="Arial"/>
          <w:sz w:val="24"/>
          <w:szCs w:val="23"/>
        </w:rPr>
        <w:t xml:space="preserve">Growth Deals </w:t>
      </w:r>
      <w:r w:rsidR="00970B5F">
        <w:rPr>
          <w:rFonts w:ascii="Arial" w:hAnsi="Arial" w:cs="Arial"/>
          <w:sz w:val="24"/>
          <w:szCs w:val="23"/>
        </w:rPr>
        <w:t>are</w:t>
      </w:r>
      <w:r w:rsidRPr="00970B5F">
        <w:rPr>
          <w:rFonts w:ascii="Arial" w:hAnsi="Arial" w:cs="Arial"/>
          <w:sz w:val="24"/>
          <w:szCs w:val="23"/>
        </w:rPr>
        <w:t xml:space="preserve"> a partnership between the Government and L</w:t>
      </w:r>
      <w:r w:rsidR="00970B5F">
        <w:rPr>
          <w:rFonts w:ascii="Arial" w:hAnsi="Arial" w:cs="Arial"/>
          <w:sz w:val="24"/>
          <w:szCs w:val="23"/>
        </w:rPr>
        <w:t>EP</w:t>
      </w:r>
      <w:r w:rsidRPr="00970B5F">
        <w:rPr>
          <w:rFonts w:ascii="Arial" w:hAnsi="Arial" w:cs="Arial"/>
          <w:sz w:val="24"/>
          <w:szCs w:val="23"/>
        </w:rPr>
        <w:t xml:space="preserve">s where the Government </w:t>
      </w:r>
      <w:r w:rsidR="00970B5F">
        <w:rPr>
          <w:rFonts w:ascii="Arial" w:hAnsi="Arial" w:cs="Arial"/>
          <w:sz w:val="24"/>
          <w:szCs w:val="23"/>
        </w:rPr>
        <w:t>responds</w:t>
      </w:r>
      <w:r w:rsidRPr="00970B5F">
        <w:rPr>
          <w:rFonts w:ascii="Arial" w:hAnsi="Arial" w:cs="Arial"/>
          <w:sz w:val="24"/>
          <w:szCs w:val="23"/>
        </w:rPr>
        <w:t xml:space="preserve"> to offers made by L</w:t>
      </w:r>
      <w:r w:rsidR="00970B5F">
        <w:rPr>
          <w:rFonts w:ascii="Arial" w:hAnsi="Arial" w:cs="Arial"/>
          <w:sz w:val="24"/>
          <w:szCs w:val="23"/>
        </w:rPr>
        <w:t>EP</w:t>
      </w:r>
      <w:r w:rsidRPr="00970B5F">
        <w:rPr>
          <w:rFonts w:ascii="Arial" w:hAnsi="Arial" w:cs="Arial"/>
          <w:sz w:val="24"/>
          <w:szCs w:val="23"/>
        </w:rPr>
        <w:t xml:space="preserve">s in pursuit of the shared objective of </w:t>
      </w:r>
      <w:r w:rsidR="00970B5F">
        <w:rPr>
          <w:rFonts w:ascii="Arial" w:hAnsi="Arial" w:cs="Arial"/>
          <w:sz w:val="24"/>
          <w:szCs w:val="23"/>
        </w:rPr>
        <w:t xml:space="preserve">economic </w:t>
      </w:r>
      <w:r w:rsidRPr="00970B5F">
        <w:rPr>
          <w:rFonts w:ascii="Arial" w:hAnsi="Arial" w:cs="Arial"/>
          <w:sz w:val="24"/>
          <w:szCs w:val="23"/>
        </w:rPr>
        <w:t>growth.</w:t>
      </w:r>
      <w:r w:rsidR="00A01DC3">
        <w:rPr>
          <w:rFonts w:ascii="Arial" w:hAnsi="Arial" w:cs="Arial"/>
          <w:sz w:val="24"/>
          <w:szCs w:val="23"/>
        </w:rPr>
        <w:t xml:space="preserve">  They are a competitive bidding process with Government investing </w:t>
      </w:r>
      <w:r w:rsidR="00916820">
        <w:rPr>
          <w:rFonts w:ascii="Arial" w:hAnsi="Arial" w:cs="Arial"/>
          <w:sz w:val="24"/>
          <w:szCs w:val="23"/>
        </w:rPr>
        <w:t xml:space="preserve">in </w:t>
      </w:r>
      <w:r w:rsidR="00A01DC3">
        <w:rPr>
          <w:rFonts w:ascii="Arial" w:hAnsi="Arial" w:cs="Arial"/>
          <w:sz w:val="24"/>
          <w:szCs w:val="23"/>
        </w:rPr>
        <w:t>those schemes and projects</w:t>
      </w:r>
      <w:r w:rsidR="00916820">
        <w:rPr>
          <w:rFonts w:ascii="Arial" w:hAnsi="Arial" w:cs="Arial"/>
          <w:sz w:val="24"/>
          <w:szCs w:val="23"/>
        </w:rPr>
        <w:t xml:space="preserve">, put forward by LEPs as local </w:t>
      </w:r>
      <w:r w:rsidR="00F25CB9">
        <w:rPr>
          <w:rFonts w:ascii="Arial" w:hAnsi="Arial" w:cs="Arial"/>
          <w:sz w:val="24"/>
          <w:szCs w:val="23"/>
        </w:rPr>
        <w:t>priorities, which</w:t>
      </w:r>
      <w:r w:rsidR="00A01DC3">
        <w:rPr>
          <w:rFonts w:ascii="Arial" w:hAnsi="Arial" w:cs="Arial"/>
          <w:sz w:val="24"/>
          <w:szCs w:val="23"/>
        </w:rPr>
        <w:t xml:space="preserve"> it thinks best delivers against its policy objectives.</w:t>
      </w:r>
      <w:r w:rsidRPr="00970B5F">
        <w:rPr>
          <w:rFonts w:ascii="Arial" w:hAnsi="Arial" w:cs="Arial"/>
          <w:sz w:val="24"/>
          <w:szCs w:val="23"/>
        </w:rPr>
        <w:t xml:space="preserve"> </w:t>
      </w:r>
    </w:p>
    <w:p w:rsidR="004931F5" w:rsidRDefault="004931F5" w:rsidP="005A2989">
      <w:pPr>
        <w:pStyle w:val="ListParagraph"/>
        <w:rPr>
          <w:rFonts w:ascii="Arial" w:hAnsi="Arial" w:cs="Arial"/>
          <w:sz w:val="24"/>
          <w:szCs w:val="24"/>
        </w:rPr>
      </w:pPr>
    </w:p>
    <w:p w:rsidR="005A2989" w:rsidRDefault="005A2989" w:rsidP="005A2989">
      <w:pPr>
        <w:pStyle w:val="NoSpacing"/>
        <w:numPr>
          <w:ilvl w:val="0"/>
          <w:numId w:val="1"/>
        </w:numPr>
        <w:ind w:left="417"/>
        <w:jc w:val="both"/>
        <w:rPr>
          <w:rFonts w:ascii="Arial" w:hAnsi="Arial" w:cs="Arial"/>
          <w:sz w:val="24"/>
        </w:rPr>
      </w:pPr>
      <w:r>
        <w:rPr>
          <w:rFonts w:ascii="Arial" w:hAnsi="Arial" w:cs="Arial"/>
          <w:sz w:val="24"/>
        </w:rPr>
        <w:t>Growth Deal investment builds on the LEP's established growth priorities, including</w:t>
      </w:r>
      <w:r w:rsidR="00504F9E">
        <w:rPr>
          <w:rFonts w:ascii="Arial" w:hAnsi="Arial" w:cs="Arial"/>
          <w:sz w:val="24"/>
        </w:rPr>
        <w:t>:</w:t>
      </w:r>
      <w:r>
        <w:rPr>
          <w:rFonts w:ascii="Arial" w:hAnsi="Arial" w:cs="Arial"/>
          <w:sz w:val="24"/>
        </w:rPr>
        <w:t xml:space="preserve"> the Enterprise Zone; Preston, South Ribble &amp; Lancashire City Deal; Boost; Superfast Lancashire; and Growing Places Investment Fund, as well as key economic assets including Lancashire's internationally recognised universities, colleges and high value business clusters.</w:t>
      </w:r>
    </w:p>
    <w:p w:rsidR="00456105" w:rsidRDefault="00456105" w:rsidP="00456105">
      <w:pPr>
        <w:pStyle w:val="ListParagraph"/>
        <w:rPr>
          <w:rFonts w:ascii="Arial" w:hAnsi="Arial" w:cs="Arial"/>
          <w:sz w:val="24"/>
        </w:rPr>
      </w:pPr>
    </w:p>
    <w:p w:rsidR="00A01DC3" w:rsidRDefault="00456105" w:rsidP="005A2989">
      <w:pPr>
        <w:pStyle w:val="NoSpacing"/>
        <w:numPr>
          <w:ilvl w:val="0"/>
          <w:numId w:val="1"/>
        </w:numPr>
        <w:ind w:left="417"/>
        <w:jc w:val="both"/>
        <w:rPr>
          <w:rFonts w:ascii="Arial" w:hAnsi="Arial" w:cs="Arial"/>
          <w:sz w:val="24"/>
        </w:rPr>
      </w:pPr>
      <w:r>
        <w:rPr>
          <w:rFonts w:ascii="Arial" w:hAnsi="Arial" w:cs="Arial"/>
          <w:sz w:val="24"/>
        </w:rPr>
        <w:t>The Growth Deal is underpinned by Lancashire's Strategic Economic Plan (SEP), which sets out the LEP's growth ambitions for the next 10-years.</w:t>
      </w:r>
      <w:r w:rsidR="00504F9E">
        <w:rPr>
          <w:rStyle w:val="FootnoteReference"/>
          <w:rFonts w:ascii="Arial" w:hAnsi="Arial" w:cs="Arial"/>
          <w:sz w:val="24"/>
        </w:rPr>
        <w:footnoteReference w:id="2"/>
      </w:r>
      <w:r>
        <w:rPr>
          <w:rFonts w:ascii="Arial" w:hAnsi="Arial" w:cs="Arial"/>
          <w:sz w:val="24"/>
        </w:rPr>
        <w:t xml:space="preserve">  </w:t>
      </w:r>
    </w:p>
    <w:p w:rsidR="00A01DC3" w:rsidRDefault="00A01DC3" w:rsidP="00A01DC3">
      <w:pPr>
        <w:pStyle w:val="ListParagraph"/>
        <w:rPr>
          <w:rFonts w:ascii="Arial" w:hAnsi="Arial" w:cs="Arial"/>
          <w:sz w:val="24"/>
        </w:rPr>
      </w:pPr>
    </w:p>
    <w:p w:rsidR="002B0B83" w:rsidRDefault="00A01DC3" w:rsidP="002B0B83">
      <w:pPr>
        <w:pStyle w:val="NoSpacing"/>
        <w:numPr>
          <w:ilvl w:val="0"/>
          <w:numId w:val="1"/>
        </w:numPr>
        <w:ind w:left="417"/>
        <w:jc w:val="both"/>
        <w:rPr>
          <w:rFonts w:ascii="Arial" w:hAnsi="Arial" w:cs="Arial"/>
          <w:sz w:val="24"/>
        </w:rPr>
      </w:pPr>
      <w:r>
        <w:rPr>
          <w:rFonts w:ascii="Arial" w:hAnsi="Arial" w:cs="Arial"/>
          <w:sz w:val="24"/>
        </w:rPr>
        <w:t xml:space="preserve">The recent Growth Deal announcement marks Government's first response to LEP's Growth Deal proposals.  This is the first of what will become a continual process of Government devolving priority setting to LEP areas and then investing in those schemes which it feels best </w:t>
      </w:r>
      <w:r w:rsidR="00F25CB9">
        <w:rPr>
          <w:rFonts w:ascii="Arial" w:hAnsi="Arial" w:cs="Arial"/>
          <w:sz w:val="24"/>
        </w:rPr>
        <w:t>deliver against</w:t>
      </w:r>
      <w:r>
        <w:rPr>
          <w:rFonts w:ascii="Arial" w:hAnsi="Arial" w:cs="Arial"/>
          <w:sz w:val="24"/>
        </w:rPr>
        <w:t xml:space="preserve"> national policy.  </w:t>
      </w:r>
    </w:p>
    <w:p w:rsidR="002B0B83" w:rsidRDefault="002B0B83" w:rsidP="002B0B83">
      <w:pPr>
        <w:pStyle w:val="ListParagraph"/>
        <w:rPr>
          <w:rFonts w:ascii="Arial" w:hAnsi="Arial" w:cs="Arial"/>
          <w:sz w:val="24"/>
        </w:rPr>
      </w:pPr>
    </w:p>
    <w:p w:rsidR="002B0B83" w:rsidRDefault="002B0B83" w:rsidP="002B0B83">
      <w:pPr>
        <w:pStyle w:val="NoSpacing"/>
        <w:numPr>
          <w:ilvl w:val="0"/>
          <w:numId w:val="1"/>
        </w:numPr>
        <w:ind w:left="417"/>
        <w:jc w:val="both"/>
        <w:rPr>
          <w:rFonts w:ascii="Arial" w:hAnsi="Arial" w:cs="Arial"/>
          <w:sz w:val="24"/>
        </w:rPr>
      </w:pPr>
      <w:r w:rsidRPr="002B0B83">
        <w:rPr>
          <w:rFonts w:ascii="Arial" w:hAnsi="Arial" w:cs="Arial"/>
          <w:sz w:val="24"/>
        </w:rPr>
        <w:t xml:space="preserve">Effective joint working between officers of Lancashire County Council and Pendle Borough Council, which has enabled schemes within this Growth Deal to come forward, will be required to </w:t>
      </w:r>
      <w:r>
        <w:rPr>
          <w:rFonts w:ascii="Arial" w:hAnsi="Arial" w:cs="Arial"/>
          <w:sz w:val="24"/>
        </w:rPr>
        <w:t xml:space="preserve">ensure that </w:t>
      </w:r>
      <w:r w:rsidR="00A01DC3">
        <w:rPr>
          <w:rFonts w:ascii="Arial" w:hAnsi="Arial" w:cs="Arial"/>
          <w:sz w:val="24"/>
        </w:rPr>
        <w:t>a strong pipeline of projects is established that is capable of</w:t>
      </w:r>
      <w:r>
        <w:rPr>
          <w:rFonts w:ascii="Arial" w:hAnsi="Arial" w:cs="Arial"/>
          <w:sz w:val="24"/>
        </w:rPr>
        <w:t xml:space="preserve"> delivering </w:t>
      </w:r>
      <w:r w:rsidR="00F25CB9">
        <w:rPr>
          <w:rFonts w:ascii="Arial" w:hAnsi="Arial" w:cs="Arial"/>
          <w:sz w:val="24"/>
        </w:rPr>
        <w:t xml:space="preserve">future projects that have </w:t>
      </w:r>
      <w:r>
        <w:rPr>
          <w:rFonts w:ascii="Arial" w:hAnsi="Arial" w:cs="Arial"/>
          <w:sz w:val="24"/>
        </w:rPr>
        <w:t>local economic benefit and</w:t>
      </w:r>
      <w:r w:rsidR="00A01DC3">
        <w:rPr>
          <w:rFonts w:ascii="Arial" w:hAnsi="Arial" w:cs="Arial"/>
          <w:sz w:val="24"/>
        </w:rPr>
        <w:t xml:space="preserve"> resp</w:t>
      </w:r>
      <w:r w:rsidR="00F25CB9">
        <w:rPr>
          <w:rFonts w:ascii="Arial" w:hAnsi="Arial" w:cs="Arial"/>
          <w:sz w:val="24"/>
        </w:rPr>
        <w:t>ond</w:t>
      </w:r>
      <w:r w:rsidR="00A01DC3">
        <w:rPr>
          <w:rFonts w:ascii="Arial" w:hAnsi="Arial" w:cs="Arial"/>
          <w:sz w:val="24"/>
        </w:rPr>
        <w:t xml:space="preserve"> to national policy goals.  </w:t>
      </w:r>
    </w:p>
    <w:p w:rsidR="005A2989" w:rsidRDefault="005A2989" w:rsidP="005A2989">
      <w:pPr>
        <w:pStyle w:val="ListParagraph"/>
        <w:rPr>
          <w:rFonts w:ascii="Arial" w:hAnsi="Arial" w:cs="Arial"/>
          <w:sz w:val="24"/>
          <w:szCs w:val="24"/>
        </w:rPr>
      </w:pPr>
    </w:p>
    <w:p w:rsidR="008B5A42" w:rsidRPr="005A2989" w:rsidRDefault="00944A82" w:rsidP="005A2989">
      <w:pPr>
        <w:pStyle w:val="NoSpacing"/>
        <w:numPr>
          <w:ilvl w:val="0"/>
          <w:numId w:val="1"/>
        </w:numPr>
        <w:ind w:left="417"/>
        <w:jc w:val="both"/>
        <w:rPr>
          <w:rFonts w:ascii="Arial" w:hAnsi="Arial" w:cs="Arial"/>
          <w:sz w:val="24"/>
        </w:rPr>
      </w:pPr>
      <w:r w:rsidRPr="005A2989">
        <w:rPr>
          <w:rFonts w:ascii="Arial" w:hAnsi="Arial" w:cs="Arial"/>
          <w:sz w:val="24"/>
          <w:szCs w:val="24"/>
        </w:rPr>
        <w:t>This report provides an upda</w:t>
      </w:r>
      <w:r w:rsidR="00504F9E">
        <w:rPr>
          <w:rFonts w:ascii="Arial" w:hAnsi="Arial" w:cs="Arial"/>
          <w:sz w:val="24"/>
          <w:szCs w:val="24"/>
        </w:rPr>
        <w:t>te to Pendle's 3-Tier Forum on</w:t>
      </w:r>
      <w:r w:rsidRPr="005A2989">
        <w:rPr>
          <w:rFonts w:ascii="Arial" w:hAnsi="Arial" w:cs="Arial"/>
          <w:sz w:val="24"/>
          <w:szCs w:val="24"/>
        </w:rPr>
        <w:t xml:space="preserve"> </w:t>
      </w:r>
      <w:r w:rsidR="00E40DDA">
        <w:rPr>
          <w:rFonts w:ascii="Arial" w:hAnsi="Arial" w:cs="Arial"/>
          <w:sz w:val="24"/>
          <w:szCs w:val="24"/>
        </w:rPr>
        <w:t>specific elements of the Lancashire Growth Dea</w:t>
      </w:r>
      <w:r w:rsidRPr="005A2989">
        <w:rPr>
          <w:rFonts w:ascii="Arial" w:hAnsi="Arial" w:cs="Arial"/>
          <w:sz w:val="24"/>
          <w:szCs w:val="24"/>
        </w:rPr>
        <w:t xml:space="preserve">l, with </w:t>
      </w:r>
      <w:r w:rsidR="008B5A42" w:rsidRPr="005A2989">
        <w:rPr>
          <w:rFonts w:ascii="Arial" w:hAnsi="Arial" w:cs="Arial"/>
          <w:sz w:val="24"/>
          <w:szCs w:val="24"/>
          <w:lang w:val="en-US"/>
        </w:rPr>
        <w:t xml:space="preserve">reference to the impact of the following on Pendle: </w:t>
      </w:r>
    </w:p>
    <w:p w:rsidR="008B5A42" w:rsidRPr="0034099C" w:rsidRDefault="008B5A42" w:rsidP="00FA2BC5">
      <w:pPr>
        <w:pStyle w:val="ListParagraph"/>
        <w:numPr>
          <w:ilvl w:val="0"/>
          <w:numId w:val="2"/>
        </w:numPr>
        <w:jc w:val="both"/>
        <w:rPr>
          <w:rFonts w:ascii="Arial" w:hAnsi="Arial" w:cs="Arial"/>
          <w:sz w:val="24"/>
          <w:szCs w:val="24"/>
        </w:rPr>
      </w:pPr>
      <w:r w:rsidRPr="0034099C">
        <w:rPr>
          <w:rFonts w:ascii="Arial" w:hAnsi="Arial" w:cs="Arial"/>
          <w:sz w:val="24"/>
          <w:szCs w:val="24"/>
          <w:lang w:val="en-US"/>
        </w:rPr>
        <w:t>Burnley</w:t>
      </w:r>
      <w:r w:rsidR="00E40DDA" w:rsidRPr="0034099C">
        <w:rPr>
          <w:rFonts w:ascii="Arial" w:hAnsi="Arial" w:cs="Arial"/>
          <w:sz w:val="24"/>
          <w:szCs w:val="24"/>
          <w:lang w:val="en-US"/>
        </w:rPr>
        <w:t xml:space="preserve"> </w:t>
      </w:r>
      <w:r w:rsidRPr="0034099C">
        <w:rPr>
          <w:rFonts w:ascii="Arial" w:hAnsi="Arial" w:cs="Arial"/>
          <w:sz w:val="24"/>
          <w:szCs w:val="24"/>
          <w:lang w:val="en-US"/>
        </w:rPr>
        <w:t>/</w:t>
      </w:r>
      <w:r w:rsidR="00E40DDA" w:rsidRPr="0034099C">
        <w:rPr>
          <w:rFonts w:ascii="Arial" w:hAnsi="Arial" w:cs="Arial"/>
          <w:sz w:val="24"/>
          <w:szCs w:val="24"/>
          <w:lang w:val="en-US"/>
        </w:rPr>
        <w:t xml:space="preserve"> </w:t>
      </w:r>
      <w:r w:rsidR="0034099C" w:rsidRPr="0034099C">
        <w:rPr>
          <w:rFonts w:ascii="Arial" w:hAnsi="Arial" w:cs="Arial"/>
          <w:sz w:val="24"/>
          <w:szCs w:val="24"/>
          <w:lang w:val="en-US"/>
        </w:rPr>
        <w:t>Pendle Growth Corridor (</w:t>
      </w:r>
      <w:r w:rsidRPr="0034099C">
        <w:rPr>
          <w:rFonts w:ascii="Arial" w:hAnsi="Arial" w:cs="Arial"/>
          <w:sz w:val="24"/>
          <w:szCs w:val="24"/>
          <w:lang w:val="en-US"/>
        </w:rPr>
        <w:t>East Lancashire</w:t>
      </w:r>
      <w:r w:rsidR="0034099C">
        <w:rPr>
          <w:rFonts w:ascii="Arial" w:hAnsi="Arial" w:cs="Arial"/>
          <w:sz w:val="24"/>
          <w:szCs w:val="24"/>
          <w:lang w:val="en-US"/>
        </w:rPr>
        <w:t xml:space="preserve"> </w:t>
      </w:r>
      <w:r w:rsidRPr="0034099C">
        <w:rPr>
          <w:rFonts w:ascii="Arial" w:hAnsi="Arial" w:cs="Arial"/>
          <w:sz w:val="24"/>
          <w:szCs w:val="24"/>
          <w:lang w:val="en-US"/>
        </w:rPr>
        <w:t>road and rail links</w:t>
      </w:r>
      <w:r w:rsidR="0034099C">
        <w:rPr>
          <w:rFonts w:ascii="Arial" w:hAnsi="Arial" w:cs="Arial"/>
          <w:sz w:val="24"/>
          <w:szCs w:val="24"/>
          <w:lang w:val="en-US"/>
        </w:rPr>
        <w:t>)</w:t>
      </w:r>
      <w:r w:rsidRPr="0034099C">
        <w:rPr>
          <w:rFonts w:ascii="Arial" w:hAnsi="Arial" w:cs="Arial"/>
          <w:sz w:val="24"/>
          <w:szCs w:val="24"/>
          <w:lang w:val="en-US"/>
        </w:rPr>
        <w:t xml:space="preserve">; </w:t>
      </w:r>
    </w:p>
    <w:p w:rsidR="005A2989" w:rsidRPr="005A2989" w:rsidRDefault="008B5A42" w:rsidP="00944A82">
      <w:pPr>
        <w:pStyle w:val="ListParagraph"/>
        <w:numPr>
          <w:ilvl w:val="0"/>
          <w:numId w:val="2"/>
        </w:numPr>
        <w:jc w:val="both"/>
        <w:rPr>
          <w:rFonts w:ascii="Arial" w:hAnsi="Arial" w:cs="Arial"/>
          <w:sz w:val="24"/>
          <w:szCs w:val="24"/>
        </w:rPr>
      </w:pPr>
      <w:r w:rsidRPr="00944A82">
        <w:rPr>
          <w:rFonts w:ascii="Arial" w:hAnsi="Arial" w:cs="Arial"/>
          <w:sz w:val="24"/>
          <w:szCs w:val="24"/>
          <w:lang w:val="en-US"/>
        </w:rPr>
        <w:t xml:space="preserve">the East Lancashire Cycle Network; </w:t>
      </w:r>
    </w:p>
    <w:p w:rsidR="00504F9E" w:rsidRPr="00504F9E" w:rsidRDefault="00504F9E" w:rsidP="00504F9E">
      <w:pPr>
        <w:pStyle w:val="ListParagraph"/>
        <w:numPr>
          <w:ilvl w:val="0"/>
          <w:numId w:val="2"/>
        </w:numPr>
        <w:jc w:val="both"/>
        <w:rPr>
          <w:rFonts w:ascii="Arial" w:hAnsi="Arial" w:cs="Arial"/>
          <w:sz w:val="24"/>
          <w:szCs w:val="24"/>
        </w:rPr>
      </w:pPr>
      <w:r>
        <w:rPr>
          <w:rFonts w:ascii="Arial" w:hAnsi="Arial" w:cs="Arial"/>
          <w:sz w:val="24"/>
          <w:szCs w:val="24"/>
          <w:lang w:val="en-US"/>
        </w:rPr>
        <w:t>S</w:t>
      </w:r>
      <w:r w:rsidR="008B5A42" w:rsidRPr="00944A82">
        <w:rPr>
          <w:rFonts w:ascii="Arial" w:hAnsi="Arial" w:cs="Arial"/>
          <w:sz w:val="24"/>
          <w:szCs w:val="24"/>
          <w:lang w:val="en-US"/>
        </w:rPr>
        <w:t xml:space="preserve">kills provision; </w:t>
      </w:r>
      <w:r>
        <w:rPr>
          <w:rFonts w:ascii="Arial" w:hAnsi="Arial" w:cs="Arial"/>
          <w:sz w:val="24"/>
          <w:szCs w:val="24"/>
          <w:lang w:val="en-US"/>
        </w:rPr>
        <w:t>and</w:t>
      </w:r>
    </w:p>
    <w:p w:rsidR="008B5A42" w:rsidRPr="00504F9E" w:rsidRDefault="00504F9E" w:rsidP="00504F9E">
      <w:pPr>
        <w:pStyle w:val="ListParagraph"/>
        <w:numPr>
          <w:ilvl w:val="0"/>
          <w:numId w:val="2"/>
        </w:numPr>
        <w:jc w:val="both"/>
        <w:rPr>
          <w:rFonts w:ascii="Arial" w:hAnsi="Arial" w:cs="Arial"/>
          <w:sz w:val="24"/>
          <w:szCs w:val="24"/>
        </w:rPr>
      </w:pPr>
      <w:r>
        <w:rPr>
          <w:rFonts w:ascii="Arial" w:hAnsi="Arial" w:cs="Arial"/>
          <w:sz w:val="24"/>
          <w:szCs w:val="24"/>
          <w:lang w:val="en-US"/>
        </w:rPr>
        <w:lastRenderedPageBreak/>
        <w:t>F</w:t>
      </w:r>
      <w:r w:rsidR="008B5A42" w:rsidRPr="00504F9E">
        <w:rPr>
          <w:rFonts w:ascii="Arial" w:hAnsi="Arial" w:cs="Arial"/>
          <w:sz w:val="24"/>
          <w:szCs w:val="24"/>
          <w:lang w:val="en-US"/>
        </w:rPr>
        <w:t>unding for innovation and manufacturing excellence.</w:t>
      </w:r>
    </w:p>
    <w:p w:rsidR="008B5A42" w:rsidRDefault="008B5A42" w:rsidP="00944A82">
      <w:pPr>
        <w:jc w:val="both"/>
      </w:pPr>
      <w:r>
        <w:t> </w:t>
      </w:r>
    </w:p>
    <w:p w:rsidR="008E2DF5" w:rsidRDefault="008E2DF5" w:rsidP="005A2989">
      <w:pPr>
        <w:rPr>
          <w:rFonts w:ascii="Arial" w:hAnsi="Arial" w:cs="Arial"/>
          <w:sz w:val="24"/>
        </w:rPr>
      </w:pPr>
    </w:p>
    <w:p w:rsidR="005A2989" w:rsidRPr="005A2989" w:rsidRDefault="005A2989" w:rsidP="005A2989">
      <w:pPr>
        <w:rPr>
          <w:rFonts w:ascii="Arial" w:hAnsi="Arial" w:cs="Arial"/>
          <w:b/>
          <w:sz w:val="24"/>
        </w:rPr>
      </w:pPr>
      <w:r>
        <w:rPr>
          <w:rFonts w:ascii="Arial" w:hAnsi="Arial" w:cs="Arial"/>
          <w:b/>
          <w:sz w:val="24"/>
        </w:rPr>
        <w:t>Burnley / Pendle Growth Corridor</w:t>
      </w:r>
    </w:p>
    <w:p w:rsidR="003D64E9" w:rsidRPr="004A5A9E" w:rsidRDefault="00BA2000" w:rsidP="006F4971">
      <w:pPr>
        <w:pStyle w:val="NoSpacing"/>
        <w:numPr>
          <w:ilvl w:val="0"/>
          <w:numId w:val="1"/>
        </w:numPr>
        <w:ind w:left="417"/>
        <w:jc w:val="both"/>
        <w:rPr>
          <w:rFonts w:ascii="Arial" w:hAnsi="Arial" w:cs="Arial"/>
          <w:sz w:val="24"/>
        </w:rPr>
      </w:pPr>
      <w:r w:rsidRPr="004A5A9E">
        <w:rPr>
          <w:rFonts w:ascii="Arial" w:hAnsi="Arial" w:cs="Arial"/>
          <w:sz w:val="24"/>
        </w:rPr>
        <w:t xml:space="preserve">The </w:t>
      </w:r>
      <w:r w:rsidR="003D64E9" w:rsidRPr="004A5A9E">
        <w:rPr>
          <w:rFonts w:ascii="Arial" w:hAnsi="Arial" w:cs="Arial"/>
          <w:sz w:val="24"/>
        </w:rPr>
        <w:t xml:space="preserve">Burnley Pendle Growth Corridor is identified as a key project of the East Lancashire Highways &amp; Transport Masterplan, focussing on improvements to </w:t>
      </w:r>
      <w:r w:rsidR="0034099C" w:rsidRPr="004A5A9E">
        <w:rPr>
          <w:rFonts w:ascii="Arial" w:hAnsi="Arial" w:cs="Arial"/>
          <w:sz w:val="24"/>
        </w:rPr>
        <w:t>the M65 corridor east of junction 7</w:t>
      </w:r>
      <w:r w:rsidR="003D64E9" w:rsidRPr="004A5A9E">
        <w:rPr>
          <w:rFonts w:ascii="Arial" w:hAnsi="Arial" w:cs="Arial"/>
          <w:sz w:val="24"/>
        </w:rPr>
        <w:t>.</w:t>
      </w:r>
      <w:r w:rsidR="00504F9E">
        <w:rPr>
          <w:rStyle w:val="FootnoteReference"/>
          <w:rFonts w:ascii="Arial" w:hAnsi="Arial" w:cs="Arial"/>
          <w:sz w:val="24"/>
        </w:rPr>
        <w:footnoteReference w:id="3"/>
      </w:r>
      <w:r w:rsidR="003D64E9" w:rsidRPr="004A5A9E">
        <w:rPr>
          <w:rFonts w:ascii="Arial" w:hAnsi="Arial" w:cs="Arial"/>
          <w:sz w:val="24"/>
        </w:rPr>
        <w:t xml:space="preserve">  The M65 plays an essential role in the economy of East Lancashire, connecting people and businesses internally as well as providing the primary </w:t>
      </w:r>
      <w:r w:rsidR="00E6139A" w:rsidRPr="004A5A9E">
        <w:rPr>
          <w:rFonts w:ascii="Arial" w:hAnsi="Arial" w:cs="Arial"/>
          <w:sz w:val="24"/>
        </w:rPr>
        <w:t xml:space="preserve">means </w:t>
      </w:r>
      <w:r w:rsidR="003D64E9" w:rsidRPr="004A5A9E">
        <w:rPr>
          <w:rFonts w:ascii="Arial" w:hAnsi="Arial" w:cs="Arial"/>
          <w:sz w:val="24"/>
        </w:rPr>
        <w:t>of access to Central Lancashire and the M6 as well as to Greater Manchester via the A56/M66.  Volumes on the motorway have consistently grown</w:t>
      </w:r>
      <w:r w:rsidR="00504F9E">
        <w:rPr>
          <w:rFonts w:ascii="Arial" w:hAnsi="Arial" w:cs="Arial"/>
          <w:sz w:val="24"/>
        </w:rPr>
        <w:t xml:space="preserve"> since the motorway's completion</w:t>
      </w:r>
      <w:r w:rsidR="001A0C01" w:rsidRPr="004A5A9E">
        <w:rPr>
          <w:rFonts w:ascii="Arial" w:hAnsi="Arial" w:cs="Arial"/>
          <w:sz w:val="24"/>
        </w:rPr>
        <w:t xml:space="preserve">.  The economic importance of the M65 can be seen in the number of existing, developing and proposed employment and housing locations in the immediate vicinity of the M65. </w:t>
      </w:r>
    </w:p>
    <w:p w:rsidR="001A0C01" w:rsidRDefault="001A0C01" w:rsidP="001A0C01">
      <w:pPr>
        <w:pStyle w:val="ListParagraph"/>
        <w:rPr>
          <w:rFonts w:ascii="Arial" w:hAnsi="Arial" w:cs="Arial"/>
          <w:sz w:val="24"/>
        </w:rPr>
      </w:pPr>
    </w:p>
    <w:p w:rsidR="008E2DF5" w:rsidRDefault="001A0C01" w:rsidP="000B6C8C">
      <w:pPr>
        <w:pStyle w:val="NoSpacing"/>
        <w:numPr>
          <w:ilvl w:val="0"/>
          <w:numId w:val="1"/>
        </w:numPr>
        <w:ind w:left="417"/>
        <w:jc w:val="both"/>
        <w:rPr>
          <w:rFonts w:ascii="Arial" w:hAnsi="Arial" w:cs="Arial"/>
          <w:sz w:val="24"/>
        </w:rPr>
      </w:pPr>
      <w:r w:rsidRPr="001A0C01">
        <w:rPr>
          <w:rFonts w:ascii="Arial" w:hAnsi="Arial" w:cs="Arial"/>
          <w:sz w:val="24"/>
        </w:rPr>
        <w:t xml:space="preserve">Growth Deal has secured £8m of Competitive Local Growth Funding to form a </w:t>
      </w:r>
      <w:r w:rsidR="003D64E9" w:rsidRPr="001A0C01">
        <w:rPr>
          <w:rFonts w:ascii="Arial" w:hAnsi="Arial" w:cs="Arial"/>
          <w:sz w:val="24"/>
        </w:rPr>
        <w:t xml:space="preserve">£12m capital project which will deliver a </w:t>
      </w:r>
      <w:r w:rsidR="004A5A9E">
        <w:rPr>
          <w:rFonts w:ascii="Arial" w:hAnsi="Arial" w:cs="Arial"/>
          <w:sz w:val="24"/>
        </w:rPr>
        <w:t xml:space="preserve">3-year </w:t>
      </w:r>
      <w:r w:rsidR="003D64E9" w:rsidRPr="001A0C01">
        <w:rPr>
          <w:rFonts w:ascii="Arial" w:hAnsi="Arial" w:cs="Arial"/>
          <w:sz w:val="24"/>
        </w:rPr>
        <w:t xml:space="preserve">programme of targeted highway improvements to junctions of the M65 east of junction </w:t>
      </w:r>
      <w:r>
        <w:rPr>
          <w:rFonts w:ascii="Arial" w:hAnsi="Arial" w:cs="Arial"/>
          <w:sz w:val="24"/>
        </w:rPr>
        <w:t>7</w:t>
      </w:r>
      <w:r w:rsidR="003D64E9" w:rsidRPr="001A0C01">
        <w:rPr>
          <w:rFonts w:ascii="Arial" w:hAnsi="Arial" w:cs="Arial"/>
          <w:sz w:val="24"/>
        </w:rPr>
        <w:t xml:space="preserve">.  </w:t>
      </w:r>
      <w:r>
        <w:rPr>
          <w:rFonts w:ascii="Arial" w:hAnsi="Arial" w:cs="Arial"/>
          <w:sz w:val="24"/>
        </w:rPr>
        <w:t>The funding will enable the capacity and operation of targeted junctions to be maximised to ensure that these critical parts of the highway network do not undermine or prevent anticipated economic opportunities and development to take place.</w:t>
      </w:r>
      <w:r w:rsidR="003D64E9" w:rsidRPr="001A0C01">
        <w:rPr>
          <w:rFonts w:ascii="Arial" w:hAnsi="Arial" w:cs="Arial"/>
          <w:sz w:val="24"/>
        </w:rPr>
        <w:t xml:space="preserve"> </w:t>
      </w:r>
    </w:p>
    <w:p w:rsidR="001A0C01" w:rsidRDefault="001A0C01" w:rsidP="001A0C01">
      <w:pPr>
        <w:pStyle w:val="ListParagraph"/>
        <w:rPr>
          <w:rFonts w:ascii="Arial" w:hAnsi="Arial" w:cs="Arial"/>
          <w:sz w:val="24"/>
        </w:rPr>
      </w:pPr>
    </w:p>
    <w:p w:rsidR="001A0C01" w:rsidRDefault="001A0C01" w:rsidP="000B6C8C">
      <w:pPr>
        <w:pStyle w:val="NoSpacing"/>
        <w:numPr>
          <w:ilvl w:val="0"/>
          <w:numId w:val="1"/>
        </w:numPr>
        <w:ind w:left="417"/>
        <w:jc w:val="both"/>
        <w:rPr>
          <w:rFonts w:ascii="Arial" w:hAnsi="Arial" w:cs="Arial"/>
          <w:sz w:val="24"/>
        </w:rPr>
      </w:pPr>
      <w:r>
        <w:rPr>
          <w:rFonts w:ascii="Arial" w:hAnsi="Arial" w:cs="Arial"/>
          <w:sz w:val="24"/>
        </w:rPr>
        <w:t xml:space="preserve">In Pendle this will </w:t>
      </w:r>
      <w:r w:rsidR="00E42DC3">
        <w:rPr>
          <w:rFonts w:ascii="Arial" w:hAnsi="Arial" w:cs="Arial"/>
          <w:sz w:val="24"/>
        </w:rPr>
        <w:t>focus on delivering improvements at junctions 12 and 13, with the initial focus li</w:t>
      </w:r>
      <w:r w:rsidR="00504F9E">
        <w:rPr>
          <w:rFonts w:ascii="Arial" w:hAnsi="Arial" w:cs="Arial"/>
          <w:sz w:val="24"/>
        </w:rPr>
        <w:t>kely to be on junction 13.  These improvements</w:t>
      </w:r>
      <w:r w:rsidR="00E42DC3">
        <w:rPr>
          <w:rFonts w:ascii="Arial" w:hAnsi="Arial" w:cs="Arial"/>
          <w:sz w:val="24"/>
        </w:rPr>
        <w:t xml:space="preserve"> will support existing and future employment and housing development at sites such as:</w:t>
      </w:r>
    </w:p>
    <w:p w:rsidR="00E42DC3" w:rsidRDefault="00E42DC3" w:rsidP="00E42DC3">
      <w:pPr>
        <w:pStyle w:val="ListParagraph"/>
        <w:rPr>
          <w:rFonts w:ascii="Arial" w:hAnsi="Arial" w:cs="Arial"/>
          <w:sz w:val="24"/>
        </w:rPr>
      </w:pPr>
    </w:p>
    <w:p w:rsidR="00E42DC3" w:rsidRDefault="00E6139A" w:rsidP="00E42DC3">
      <w:pPr>
        <w:pStyle w:val="NoSpacing"/>
        <w:numPr>
          <w:ilvl w:val="0"/>
          <w:numId w:val="3"/>
        </w:numPr>
        <w:jc w:val="both"/>
        <w:rPr>
          <w:rFonts w:ascii="Arial" w:hAnsi="Arial" w:cs="Arial"/>
          <w:sz w:val="24"/>
        </w:rPr>
      </w:pPr>
      <w:r>
        <w:rPr>
          <w:rFonts w:ascii="Arial" w:hAnsi="Arial" w:cs="Arial"/>
          <w:sz w:val="24"/>
        </w:rPr>
        <w:t xml:space="preserve">The extension to Lomeshaye </w:t>
      </w:r>
      <w:r w:rsidR="0034099C">
        <w:rPr>
          <w:rFonts w:ascii="Arial" w:hAnsi="Arial" w:cs="Arial"/>
          <w:sz w:val="24"/>
        </w:rPr>
        <w:t>Industrial Estate, Pendle Council's proposed Strategic Employment Site, which could create c16ha of developable employment land potentially leading to the creation of up to 2000 jobs over the next 10-years;</w:t>
      </w:r>
    </w:p>
    <w:p w:rsidR="0034099C" w:rsidRDefault="0034099C" w:rsidP="0034099C">
      <w:pPr>
        <w:pStyle w:val="NoSpacing"/>
        <w:ind w:left="1137"/>
        <w:jc w:val="both"/>
        <w:rPr>
          <w:rFonts w:ascii="Arial" w:hAnsi="Arial" w:cs="Arial"/>
          <w:sz w:val="24"/>
        </w:rPr>
      </w:pPr>
    </w:p>
    <w:p w:rsidR="0034099C" w:rsidRDefault="0034099C" w:rsidP="00E42DC3">
      <w:pPr>
        <w:pStyle w:val="NoSpacing"/>
        <w:numPr>
          <w:ilvl w:val="0"/>
          <w:numId w:val="3"/>
        </w:numPr>
        <w:jc w:val="both"/>
        <w:rPr>
          <w:rFonts w:ascii="Arial" w:hAnsi="Arial" w:cs="Arial"/>
          <w:sz w:val="24"/>
        </w:rPr>
      </w:pPr>
      <w:r>
        <w:rPr>
          <w:rFonts w:ascii="Arial" w:hAnsi="Arial" w:cs="Arial"/>
          <w:sz w:val="24"/>
        </w:rPr>
        <w:t>Trough Laithe Farm Site, Barrowford, Pendle Council's proposed Strategic Housing Site, along with further development of the</w:t>
      </w:r>
      <w:r w:rsidR="00504F9E">
        <w:rPr>
          <w:rFonts w:ascii="Arial" w:hAnsi="Arial" w:cs="Arial"/>
          <w:sz w:val="24"/>
        </w:rPr>
        <w:t xml:space="preserve"> adjacent</w:t>
      </w:r>
      <w:r>
        <w:rPr>
          <w:rFonts w:ascii="Arial" w:hAnsi="Arial" w:cs="Arial"/>
          <w:sz w:val="24"/>
        </w:rPr>
        <w:t xml:space="preserve"> business park;</w:t>
      </w:r>
    </w:p>
    <w:p w:rsidR="0034099C" w:rsidRDefault="0034099C" w:rsidP="0034099C">
      <w:pPr>
        <w:pStyle w:val="NoSpacing"/>
        <w:jc w:val="both"/>
        <w:rPr>
          <w:rFonts w:ascii="Arial" w:hAnsi="Arial" w:cs="Arial"/>
          <w:sz w:val="24"/>
        </w:rPr>
      </w:pPr>
    </w:p>
    <w:p w:rsidR="0034099C" w:rsidRDefault="0034099C" w:rsidP="00E42DC3">
      <w:pPr>
        <w:pStyle w:val="NoSpacing"/>
        <w:numPr>
          <w:ilvl w:val="0"/>
          <w:numId w:val="3"/>
        </w:numPr>
        <w:jc w:val="both"/>
        <w:rPr>
          <w:rFonts w:ascii="Arial" w:hAnsi="Arial" w:cs="Arial"/>
          <w:sz w:val="24"/>
        </w:rPr>
      </w:pPr>
      <w:r>
        <w:rPr>
          <w:rFonts w:ascii="Arial" w:hAnsi="Arial" w:cs="Arial"/>
          <w:sz w:val="24"/>
        </w:rPr>
        <w:t>Northlight (formerly known as Brierfield Mills) which will be a mix of employment, housing and leisure use;</w:t>
      </w:r>
    </w:p>
    <w:p w:rsidR="0034099C" w:rsidRDefault="0034099C" w:rsidP="0034099C">
      <w:pPr>
        <w:pStyle w:val="ListParagraph"/>
        <w:rPr>
          <w:rFonts w:ascii="Arial" w:hAnsi="Arial" w:cs="Arial"/>
          <w:sz w:val="24"/>
        </w:rPr>
      </w:pPr>
    </w:p>
    <w:p w:rsidR="0034099C" w:rsidRDefault="0034099C" w:rsidP="00E42DC3">
      <w:pPr>
        <w:pStyle w:val="NoSpacing"/>
        <w:numPr>
          <w:ilvl w:val="0"/>
          <w:numId w:val="3"/>
        </w:numPr>
        <w:jc w:val="both"/>
        <w:rPr>
          <w:rFonts w:ascii="Arial" w:hAnsi="Arial" w:cs="Arial"/>
          <w:sz w:val="24"/>
        </w:rPr>
      </w:pPr>
      <w:r>
        <w:rPr>
          <w:rFonts w:ascii="Arial" w:hAnsi="Arial" w:cs="Arial"/>
          <w:sz w:val="24"/>
        </w:rPr>
        <w:t>Reedyford Mill which is currently marketed as a housing site but which has the potential for employment use that could lead to the creation of up to 200 jobs.</w:t>
      </w:r>
    </w:p>
    <w:p w:rsidR="001A0C01" w:rsidRDefault="001A0C01" w:rsidP="001A0C01">
      <w:pPr>
        <w:pStyle w:val="ListParagraph"/>
        <w:rPr>
          <w:rFonts w:ascii="Arial" w:hAnsi="Arial" w:cs="Arial"/>
          <w:sz w:val="24"/>
        </w:rPr>
      </w:pPr>
    </w:p>
    <w:p w:rsidR="00E42DC3" w:rsidRDefault="00E42DC3" w:rsidP="000B6C8C">
      <w:pPr>
        <w:pStyle w:val="NoSpacing"/>
        <w:numPr>
          <w:ilvl w:val="0"/>
          <w:numId w:val="1"/>
        </w:numPr>
        <w:ind w:left="417"/>
        <w:jc w:val="both"/>
        <w:rPr>
          <w:rFonts w:ascii="Arial" w:hAnsi="Arial" w:cs="Arial"/>
          <w:sz w:val="24"/>
        </w:rPr>
      </w:pPr>
      <w:r>
        <w:rPr>
          <w:rFonts w:ascii="Arial" w:hAnsi="Arial" w:cs="Arial"/>
          <w:sz w:val="24"/>
        </w:rPr>
        <w:t xml:space="preserve">Improvements funded through the Corridor in Burnley will also have a positive impact on Pendle, in particular changes that will bring benefit to rail users.  Proposals within the Corridor include improvements at Rosegrove </w:t>
      </w:r>
      <w:r w:rsidR="00E66C20">
        <w:rPr>
          <w:rFonts w:ascii="Arial" w:hAnsi="Arial" w:cs="Arial"/>
          <w:sz w:val="24"/>
        </w:rPr>
        <w:t xml:space="preserve">railway station </w:t>
      </w:r>
      <w:r>
        <w:rPr>
          <w:rFonts w:ascii="Arial" w:hAnsi="Arial" w:cs="Arial"/>
          <w:sz w:val="24"/>
        </w:rPr>
        <w:t>and extending car parking provision at</w:t>
      </w:r>
      <w:r w:rsidR="00504F9E">
        <w:rPr>
          <w:rFonts w:ascii="Arial" w:hAnsi="Arial" w:cs="Arial"/>
          <w:sz w:val="24"/>
        </w:rPr>
        <w:t xml:space="preserve"> the redeveloped</w:t>
      </w:r>
      <w:r>
        <w:rPr>
          <w:rFonts w:ascii="Arial" w:hAnsi="Arial" w:cs="Arial"/>
          <w:sz w:val="24"/>
        </w:rPr>
        <w:t xml:space="preserve"> Burnley Manchester Road</w:t>
      </w:r>
      <w:r w:rsidR="00E66C20">
        <w:rPr>
          <w:rFonts w:ascii="Arial" w:hAnsi="Arial" w:cs="Arial"/>
          <w:sz w:val="24"/>
        </w:rPr>
        <w:t xml:space="preserve"> railway station</w:t>
      </w:r>
      <w:r>
        <w:rPr>
          <w:rFonts w:ascii="Arial" w:hAnsi="Arial" w:cs="Arial"/>
          <w:sz w:val="24"/>
        </w:rPr>
        <w:t>.  These changes will improve access to rail services to Central Lancashire, Greater Manchester and West Yorkshire from these stations.</w:t>
      </w:r>
    </w:p>
    <w:p w:rsidR="00E42DC3" w:rsidRDefault="00E42DC3" w:rsidP="00E42DC3">
      <w:pPr>
        <w:pStyle w:val="NoSpacing"/>
        <w:ind w:left="417"/>
        <w:jc w:val="both"/>
        <w:rPr>
          <w:rFonts w:ascii="Arial" w:hAnsi="Arial" w:cs="Arial"/>
          <w:sz w:val="24"/>
        </w:rPr>
      </w:pPr>
    </w:p>
    <w:p w:rsidR="001A0C01" w:rsidRDefault="001A0C01" w:rsidP="000B6C8C">
      <w:pPr>
        <w:pStyle w:val="NoSpacing"/>
        <w:numPr>
          <w:ilvl w:val="0"/>
          <w:numId w:val="1"/>
        </w:numPr>
        <w:ind w:left="417"/>
        <w:jc w:val="both"/>
        <w:rPr>
          <w:rFonts w:ascii="Arial" w:hAnsi="Arial" w:cs="Arial"/>
          <w:sz w:val="24"/>
        </w:rPr>
      </w:pPr>
      <w:r>
        <w:rPr>
          <w:rFonts w:ascii="Arial" w:hAnsi="Arial" w:cs="Arial"/>
          <w:sz w:val="24"/>
        </w:rPr>
        <w:lastRenderedPageBreak/>
        <w:t xml:space="preserve">A </w:t>
      </w:r>
      <w:r w:rsidR="00541B8A">
        <w:rPr>
          <w:rFonts w:ascii="Arial" w:hAnsi="Arial" w:cs="Arial"/>
          <w:sz w:val="24"/>
        </w:rPr>
        <w:t>schedule</w:t>
      </w:r>
      <w:r>
        <w:rPr>
          <w:rFonts w:ascii="Arial" w:hAnsi="Arial" w:cs="Arial"/>
          <w:sz w:val="24"/>
        </w:rPr>
        <w:t xml:space="preserve"> of works is currently being developed taking into account other programmed maintenance programmes, including changes to the network being delivered through committed planning approvals, such as at junction 14.</w:t>
      </w:r>
    </w:p>
    <w:p w:rsidR="001A0C01" w:rsidRDefault="001A0C01" w:rsidP="001A0C01">
      <w:pPr>
        <w:pStyle w:val="ListParagraph"/>
        <w:rPr>
          <w:rFonts w:ascii="Arial" w:hAnsi="Arial" w:cs="Arial"/>
          <w:sz w:val="24"/>
        </w:rPr>
      </w:pPr>
    </w:p>
    <w:p w:rsidR="001A0C01" w:rsidRDefault="001A0C01" w:rsidP="000B6C8C">
      <w:pPr>
        <w:pStyle w:val="NoSpacing"/>
        <w:numPr>
          <w:ilvl w:val="0"/>
          <w:numId w:val="1"/>
        </w:numPr>
        <w:ind w:left="417"/>
        <w:jc w:val="both"/>
        <w:rPr>
          <w:rFonts w:ascii="Arial" w:hAnsi="Arial" w:cs="Arial"/>
          <w:sz w:val="24"/>
        </w:rPr>
      </w:pPr>
      <w:r>
        <w:rPr>
          <w:rFonts w:ascii="Arial" w:hAnsi="Arial" w:cs="Arial"/>
          <w:sz w:val="24"/>
        </w:rPr>
        <w:t>The remaining £4m of funding will come from local sources, whether that is from local authority (i.e. Lancashire County Council, Burnley Borough Council, and Pendle Borough Council), other grant or private investment.</w:t>
      </w:r>
    </w:p>
    <w:p w:rsidR="00504F9E" w:rsidRDefault="00504F9E" w:rsidP="0034099C">
      <w:pPr>
        <w:pStyle w:val="NoSpacing"/>
        <w:jc w:val="both"/>
        <w:rPr>
          <w:rFonts w:ascii="Arial" w:hAnsi="Arial" w:cs="Arial"/>
          <w:sz w:val="24"/>
        </w:rPr>
      </w:pPr>
    </w:p>
    <w:p w:rsidR="0034099C" w:rsidRDefault="0034099C" w:rsidP="0034099C">
      <w:pPr>
        <w:rPr>
          <w:rFonts w:ascii="Arial" w:hAnsi="Arial" w:cs="Arial"/>
          <w:sz w:val="24"/>
        </w:rPr>
      </w:pPr>
    </w:p>
    <w:p w:rsidR="0034099C" w:rsidRPr="0034099C" w:rsidRDefault="0034099C" w:rsidP="0034099C">
      <w:pPr>
        <w:rPr>
          <w:rFonts w:ascii="Arial" w:hAnsi="Arial" w:cs="Arial"/>
          <w:b/>
          <w:sz w:val="24"/>
        </w:rPr>
      </w:pPr>
      <w:r>
        <w:rPr>
          <w:rFonts w:ascii="Arial" w:hAnsi="Arial" w:cs="Arial"/>
          <w:b/>
          <w:sz w:val="24"/>
        </w:rPr>
        <w:t>The East Lancashire Cycle Network</w:t>
      </w:r>
    </w:p>
    <w:p w:rsidR="0034099C" w:rsidRDefault="00E62831" w:rsidP="000B6C8C">
      <w:pPr>
        <w:pStyle w:val="NoSpacing"/>
        <w:numPr>
          <w:ilvl w:val="0"/>
          <w:numId w:val="1"/>
        </w:numPr>
        <w:ind w:left="417"/>
        <w:jc w:val="both"/>
        <w:rPr>
          <w:rFonts w:ascii="Arial" w:hAnsi="Arial" w:cs="Arial"/>
          <w:sz w:val="24"/>
        </w:rPr>
      </w:pPr>
      <w:r>
        <w:rPr>
          <w:rFonts w:ascii="Arial" w:hAnsi="Arial" w:cs="Arial"/>
          <w:sz w:val="24"/>
        </w:rPr>
        <w:t>The East La</w:t>
      </w:r>
      <w:r w:rsidR="00541B8A">
        <w:rPr>
          <w:rFonts w:ascii="Arial" w:hAnsi="Arial" w:cs="Arial"/>
          <w:sz w:val="24"/>
        </w:rPr>
        <w:t>ncashire Cycle Network is a £5.</w:t>
      </w:r>
      <w:r>
        <w:rPr>
          <w:rFonts w:ascii="Arial" w:hAnsi="Arial" w:cs="Arial"/>
          <w:sz w:val="24"/>
        </w:rPr>
        <w:t>9m scheme of which £2.6m is Competitive Local Growth Fund.</w:t>
      </w:r>
      <w:r w:rsidR="00AB5DF7">
        <w:rPr>
          <w:rFonts w:ascii="Arial" w:hAnsi="Arial" w:cs="Arial"/>
          <w:sz w:val="24"/>
        </w:rPr>
        <w:t xml:space="preserve">  The project will enable better cycle access between major residential areas and places of employment</w:t>
      </w:r>
      <w:r w:rsidR="00504F9E">
        <w:rPr>
          <w:rFonts w:ascii="Arial" w:hAnsi="Arial" w:cs="Arial"/>
          <w:sz w:val="24"/>
        </w:rPr>
        <w:t xml:space="preserve"> across East Lancashire</w:t>
      </w:r>
      <w:r w:rsidR="00AB5DF7">
        <w:rPr>
          <w:rFonts w:ascii="Arial" w:hAnsi="Arial" w:cs="Arial"/>
          <w:sz w:val="24"/>
        </w:rPr>
        <w:t>.</w:t>
      </w:r>
    </w:p>
    <w:p w:rsidR="00AB5DF7" w:rsidRDefault="00AB5DF7" w:rsidP="00AB5DF7">
      <w:pPr>
        <w:pStyle w:val="NoSpacing"/>
        <w:ind w:left="417"/>
        <w:jc w:val="both"/>
        <w:rPr>
          <w:rFonts w:ascii="Arial" w:hAnsi="Arial" w:cs="Arial"/>
          <w:sz w:val="24"/>
        </w:rPr>
      </w:pPr>
    </w:p>
    <w:p w:rsidR="00AB5DF7" w:rsidRDefault="00AB5DF7" w:rsidP="000B6C8C">
      <w:pPr>
        <w:pStyle w:val="NoSpacing"/>
        <w:numPr>
          <w:ilvl w:val="0"/>
          <w:numId w:val="1"/>
        </w:numPr>
        <w:ind w:left="417"/>
        <w:jc w:val="both"/>
        <w:rPr>
          <w:rFonts w:ascii="Arial" w:hAnsi="Arial" w:cs="Arial"/>
          <w:sz w:val="24"/>
        </w:rPr>
      </w:pPr>
      <w:r>
        <w:rPr>
          <w:rFonts w:ascii="Arial" w:hAnsi="Arial" w:cs="Arial"/>
          <w:sz w:val="24"/>
        </w:rPr>
        <w:t xml:space="preserve">Initial </w:t>
      </w:r>
      <w:r w:rsidR="00363007">
        <w:rPr>
          <w:rFonts w:ascii="Arial" w:hAnsi="Arial" w:cs="Arial"/>
          <w:sz w:val="24"/>
        </w:rPr>
        <w:t xml:space="preserve">capital </w:t>
      </w:r>
      <w:r>
        <w:rPr>
          <w:rFonts w:ascii="Arial" w:hAnsi="Arial" w:cs="Arial"/>
          <w:sz w:val="24"/>
        </w:rPr>
        <w:t xml:space="preserve">investment is likely to take place in </w:t>
      </w:r>
      <w:r w:rsidR="00363007">
        <w:rPr>
          <w:rFonts w:ascii="Arial" w:hAnsi="Arial" w:cs="Arial"/>
          <w:sz w:val="24"/>
        </w:rPr>
        <w:t xml:space="preserve">Blackburn with Darwen, Hyndburn and Rossendale, although other areas could benefit if employment and housing schemes are brought forward which support the </w:t>
      </w:r>
      <w:r w:rsidR="00504F9E">
        <w:rPr>
          <w:rFonts w:ascii="Arial" w:hAnsi="Arial" w:cs="Arial"/>
          <w:sz w:val="24"/>
        </w:rPr>
        <w:t xml:space="preserve">aims of the </w:t>
      </w:r>
      <w:r w:rsidR="00363007">
        <w:rPr>
          <w:rFonts w:ascii="Arial" w:hAnsi="Arial" w:cs="Arial"/>
          <w:sz w:val="24"/>
        </w:rPr>
        <w:t xml:space="preserve">overall network. </w:t>
      </w:r>
    </w:p>
    <w:p w:rsidR="00363007" w:rsidRDefault="00363007" w:rsidP="00363007">
      <w:pPr>
        <w:pStyle w:val="ListParagraph"/>
        <w:rPr>
          <w:rFonts w:ascii="Arial" w:hAnsi="Arial" w:cs="Arial"/>
          <w:sz w:val="24"/>
        </w:rPr>
      </w:pPr>
    </w:p>
    <w:p w:rsidR="00363007" w:rsidRDefault="00363007" w:rsidP="000B6C8C">
      <w:pPr>
        <w:pStyle w:val="NoSpacing"/>
        <w:numPr>
          <w:ilvl w:val="0"/>
          <w:numId w:val="1"/>
        </w:numPr>
        <w:ind w:left="417"/>
        <w:jc w:val="both"/>
        <w:rPr>
          <w:rFonts w:ascii="Arial" w:hAnsi="Arial" w:cs="Arial"/>
          <w:sz w:val="24"/>
        </w:rPr>
      </w:pPr>
      <w:r>
        <w:rPr>
          <w:rFonts w:ascii="Arial" w:hAnsi="Arial" w:cs="Arial"/>
          <w:sz w:val="24"/>
        </w:rPr>
        <w:t xml:space="preserve">Having secured capital investment through Growth Deal, Government has awarded a further £1.8m of revenue funding to </w:t>
      </w:r>
      <w:r w:rsidR="00930712">
        <w:rPr>
          <w:rFonts w:ascii="Arial" w:hAnsi="Arial" w:cs="Arial"/>
          <w:sz w:val="24"/>
        </w:rPr>
        <w:t xml:space="preserve">a joint proposal from Blackburn with Darwen Borough Council and </w:t>
      </w:r>
      <w:r>
        <w:rPr>
          <w:rFonts w:ascii="Arial" w:hAnsi="Arial" w:cs="Arial"/>
          <w:sz w:val="24"/>
        </w:rPr>
        <w:t xml:space="preserve">Lancashire County Council </w:t>
      </w:r>
      <w:r w:rsidR="00504F9E">
        <w:rPr>
          <w:rFonts w:ascii="Arial" w:hAnsi="Arial" w:cs="Arial"/>
          <w:sz w:val="24"/>
        </w:rPr>
        <w:t xml:space="preserve">from </w:t>
      </w:r>
      <w:r>
        <w:rPr>
          <w:rFonts w:ascii="Arial" w:hAnsi="Arial" w:cs="Arial"/>
          <w:sz w:val="24"/>
        </w:rPr>
        <w:t xml:space="preserve">the Local Sustainable Transport Fund.  This will be used on initiatives to encourage greater cycle use and will include business engagement, business travel planning and grants to businesses that will encourage greater cycle use such as the installation of secure cycle </w:t>
      </w:r>
      <w:r w:rsidR="00074FFD">
        <w:rPr>
          <w:rFonts w:ascii="Arial" w:hAnsi="Arial" w:cs="Arial"/>
          <w:sz w:val="24"/>
        </w:rPr>
        <w:t>parking and</w:t>
      </w:r>
      <w:r>
        <w:rPr>
          <w:rFonts w:ascii="Arial" w:hAnsi="Arial" w:cs="Arial"/>
          <w:sz w:val="24"/>
        </w:rPr>
        <w:t xml:space="preserve"> shower facilities.</w:t>
      </w:r>
      <w:r w:rsidR="00504F9E">
        <w:rPr>
          <w:rFonts w:ascii="Arial" w:hAnsi="Arial" w:cs="Arial"/>
          <w:sz w:val="24"/>
        </w:rPr>
        <w:t xml:space="preserve">  Targeting of and access to this Fund will be across East Lancashire, including Pendle.</w:t>
      </w:r>
    </w:p>
    <w:p w:rsidR="00AB5DF7" w:rsidRDefault="00AB5DF7" w:rsidP="00AB5DF7">
      <w:pPr>
        <w:rPr>
          <w:rFonts w:ascii="Arial" w:hAnsi="Arial" w:cs="Arial"/>
          <w:sz w:val="24"/>
        </w:rPr>
      </w:pPr>
    </w:p>
    <w:p w:rsidR="00AB5DF7" w:rsidRDefault="00AB5DF7" w:rsidP="00AB5DF7">
      <w:pPr>
        <w:rPr>
          <w:rFonts w:ascii="Arial" w:hAnsi="Arial" w:cs="Arial"/>
          <w:sz w:val="24"/>
        </w:rPr>
      </w:pPr>
    </w:p>
    <w:p w:rsidR="00AB5DF7" w:rsidRPr="00AB5DF7" w:rsidRDefault="00AB5DF7" w:rsidP="00AB5DF7">
      <w:pPr>
        <w:rPr>
          <w:rFonts w:ascii="Arial" w:hAnsi="Arial" w:cs="Arial"/>
          <w:b/>
          <w:sz w:val="24"/>
        </w:rPr>
      </w:pPr>
      <w:r>
        <w:rPr>
          <w:rFonts w:ascii="Arial" w:hAnsi="Arial" w:cs="Arial"/>
          <w:b/>
          <w:sz w:val="24"/>
        </w:rPr>
        <w:t>Skills</w:t>
      </w:r>
    </w:p>
    <w:p w:rsidR="00AB5DF7" w:rsidRDefault="008666CE" w:rsidP="000B6C8C">
      <w:pPr>
        <w:pStyle w:val="NoSpacing"/>
        <w:numPr>
          <w:ilvl w:val="0"/>
          <w:numId w:val="1"/>
        </w:numPr>
        <w:ind w:left="417"/>
        <w:jc w:val="both"/>
        <w:rPr>
          <w:rFonts w:ascii="Arial" w:hAnsi="Arial" w:cs="Arial"/>
          <w:sz w:val="24"/>
        </w:rPr>
      </w:pPr>
      <w:r>
        <w:rPr>
          <w:rFonts w:ascii="Arial" w:hAnsi="Arial" w:cs="Arial"/>
          <w:sz w:val="24"/>
        </w:rPr>
        <w:t>The Growth Deal has secured £</w:t>
      </w:r>
      <w:r w:rsidR="004A5A9E">
        <w:rPr>
          <w:rFonts w:ascii="Arial" w:hAnsi="Arial" w:cs="Arial"/>
          <w:sz w:val="24"/>
        </w:rPr>
        <w:t>30</w:t>
      </w:r>
      <w:r>
        <w:rPr>
          <w:rFonts w:ascii="Arial" w:hAnsi="Arial" w:cs="Arial"/>
          <w:sz w:val="24"/>
        </w:rPr>
        <w:t xml:space="preserve">m Further Education Skills capital for a programme of investment in Energy and Engineering facilities </w:t>
      </w:r>
      <w:r w:rsidR="00970B5F">
        <w:rPr>
          <w:rFonts w:ascii="Arial" w:hAnsi="Arial" w:cs="Arial"/>
          <w:sz w:val="24"/>
        </w:rPr>
        <w:t>as well as</w:t>
      </w:r>
      <w:r>
        <w:rPr>
          <w:rFonts w:ascii="Arial" w:hAnsi="Arial" w:cs="Arial"/>
          <w:sz w:val="24"/>
        </w:rPr>
        <w:t xml:space="preserve"> estate renewal of poor quality college accommodation</w:t>
      </w:r>
      <w:r w:rsidR="004A5A9E">
        <w:rPr>
          <w:rFonts w:ascii="Arial" w:hAnsi="Arial" w:cs="Arial"/>
          <w:sz w:val="24"/>
        </w:rPr>
        <w:t xml:space="preserve"> over 2015/16 and 2016/17.  £14m of this has been ini</w:t>
      </w:r>
      <w:r w:rsidR="00504F9E">
        <w:rPr>
          <w:rFonts w:ascii="Arial" w:hAnsi="Arial" w:cs="Arial"/>
          <w:sz w:val="24"/>
        </w:rPr>
        <w:t>tially allocated to 7 projects.</w:t>
      </w:r>
    </w:p>
    <w:p w:rsidR="00504F9E" w:rsidRDefault="00504F9E" w:rsidP="00504F9E">
      <w:pPr>
        <w:pStyle w:val="NoSpacing"/>
        <w:ind w:left="417"/>
        <w:jc w:val="both"/>
        <w:rPr>
          <w:rFonts w:ascii="Arial" w:hAnsi="Arial" w:cs="Arial"/>
          <w:sz w:val="24"/>
        </w:rPr>
      </w:pPr>
    </w:p>
    <w:p w:rsidR="00504F9E" w:rsidRDefault="00E66C20" w:rsidP="000B6C8C">
      <w:pPr>
        <w:pStyle w:val="NoSpacing"/>
        <w:numPr>
          <w:ilvl w:val="0"/>
          <w:numId w:val="1"/>
        </w:numPr>
        <w:ind w:left="417"/>
        <w:jc w:val="both"/>
        <w:rPr>
          <w:rFonts w:ascii="Arial" w:hAnsi="Arial" w:cs="Arial"/>
          <w:sz w:val="24"/>
        </w:rPr>
      </w:pPr>
      <w:r>
        <w:rPr>
          <w:rFonts w:ascii="Arial" w:hAnsi="Arial" w:cs="Arial"/>
          <w:sz w:val="24"/>
        </w:rPr>
        <w:t xml:space="preserve">Within this </w:t>
      </w:r>
      <w:r w:rsidR="00504F9E">
        <w:rPr>
          <w:rFonts w:ascii="Arial" w:hAnsi="Arial" w:cs="Arial"/>
          <w:sz w:val="24"/>
        </w:rPr>
        <w:t>Nelson &amp; Colne College has been awarded £1.4m of Growth Deal towards a £2m project that will enable the expansion of the</w:t>
      </w:r>
      <w:r w:rsidR="00970B5F">
        <w:rPr>
          <w:rFonts w:ascii="Arial" w:hAnsi="Arial" w:cs="Arial"/>
          <w:sz w:val="24"/>
        </w:rPr>
        <w:t>ir</w:t>
      </w:r>
      <w:r w:rsidR="00504F9E">
        <w:rPr>
          <w:rFonts w:ascii="Arial" w:hAnsi="Arial" w:cs="Arial"/>
          <w:sz w:val="24"/>
        </w:rPr>
        <w:t xml:space="preserve"> Engineering Department.  This will increase the range of engineering courses and available places for full-time programmes and apprenticeships.  The </w:t>
      </w:r>
      <w:r w:rsidR="004375EC">
        <w:rPr>
          <w:rFonts w:ascii="Arial" w:hAnsi="Arial" w:cs="Arial"/>
          <w:sz w:val="24"/>
        </w:rPr>
        <w:t>project will begin in 2015, subject to due diligence</w:t>
      </w:r>
      <w:r w:rsidR="00504F9E">
        <w:rPr>
          <w:rFonts w:ascii="Arial" w:hAnsi="Arial" w:cs="Arial"/>
          <w:sz w:val="24"/>
        </w:rPr>
        <w:t>.</w:t>
      </w:r>
    </w:p>
    <w:p w:rsidR="00AB5DF7" w:rsidRDefault="00AB5DF7" w:rsidP="00AB5DF7">
      <w:pPr>
        <w:pStyle w:val="NoSpacing"/>
        <w:ind w:left="417"/>
        <w:jc w:val="both"/>
        <w:rPr>
          <w:rFonts w:ascii="Arial" w:hAnsi="Arial" w:cs="Arial"/>
          <w:sz w:val="24"/>
        </w:rPr>
      </w:pPr>
    </w:p>
    <w:p w:rsidR="004A64BC" w:rsidRDefault="004A64BC" w:rsidP="00AB5DF7">
      <w:pPr>
        <w:rPr>
          <w:rFonts w:ascii="Arial" w:hAnsi="Arial" w:cs="Arial"/>
          <w:sz w:val="24"/>
        </w:rPr>
      </w:pPr>
    </w:p>
    <w:p w:rsidR="00AB5DF7" w:rsidRPr="00AB5DF7" w:rsidRDefault="00AB5DF7" w:rsidP="00AB5DF7">
      <w:pPr>
        <w:rPr>
          <w:rFonts w:ascii="Arial" w:hAnsi="Arial" w:cs="Arial"/>
          <w:b/>
          <w:sz w:val="24"/>
        </w:rPr>
      </w:pPr>
      <w:r>
        <w:rPr>
          <w:rFonts w:ascii="Arial" w:hAnsi="Arial" w:cs="Arial"/>
          <w:b/>
          <w:sz w:val="24"/>
        </w:rPr>
        <w:t>Innovation &amp; Manufacturing Excellence</w:t>
      </w:r>
    </w:p>
    <w:p w:rsidR="004A64BC" w:rsidRDefault="004A64BC" w:rsidP="000B6C8C">
      <w:pPr>
        <w:pStyle w:val="NoSpacing"/>
        <w:numPr>
          <w:ilvl w:val="0"/>
          <w:numId w:val="1"/>
        </w:numPr>
        <w:ind w:left="417"/>
        <w:jc w:val="both"/>
        <w:rPr>
          <w:rFonts w:ascii="Arial" w:hAnsi="Arial" w:cs="Arial"/>
          <w:sz w:val="24"/>
        </w:rPr>
      </w:pPr>
      <w:r>
        <w:rPr>
          <w:rFonts w:ascii="Arial" w:hAnsi="Arial" w:cs="Arial"/>
          <w:sz w:val="24"/>
        </w:rPr>
        <w:t xml:space="preserve">The Innovation &amp; Manufacturing Excellence element of the announced Growth Deal concerns two specific initiatives </w:t>
      </w:r>
      <w:r w:rsidR="005A20A8">
        <w:rPr>
          <w:rFonts w:ascii="Arial" w:hAnsi="Arial" w:cs="Arial"/>
          <w:sz w:val="24"/>
        </w:rPr>
        <w:t>that</w:t>
      </w:r>
      <w:r>
        <w:rPr>
          <w:rFonts w:ascii="Arial" w:hAnsi="Arial" w:cs="Arial"/>
          <w:sz w:val="24"/>
        </w:rPr>
        <w:t xml:space="preserve"> have countywide significance.  </w:t>
      </w:r>
    </w:p>
    <w:p w:rsidR="004A64BC" w:rsidRDefault="004A64BC" w:rsidP="004A64BC">
      <w:pPr>
        <w:pStyle w:val="NoSpacing"/>
        <w:ind w:left="417"/>
        <w:jc w:val="both"/>
        <w:rPr>
          <w:rFonts w:ascii="Arial" w:hAnsi="Arial" w:cs="Arial"/>
          <w:sz w:val="24"/>
        </w:rPr>
      </w:pPr>
    </w:p>
    <w:p w:rsidR="00AB5DF7" w:rsidRPr="005A20A8" w:rsidRDefault="004A64BC" w:rsidP="000B6C8C">
      <w:pPr>
        <w:pStyle w:val="NoSpacing"/>
        <w:numPr>
          <w:ilvl w:val="0"/>
          <w:numId w:val="1"/>
        </w:numPr>
        <w:ind w:left="417"/>
        <w:jc w:val="both"/>
        <w:rPr>
          <w:rFonts w:ascii="Arial" w:hAnsi="Arial" w:cs="Arial"/>
          <w:sz w:val="24"/>
          <w:szCs w:val="24"/>
        </w:rPr>
      </w:pPr>
      <w:r>
        <w:rPr>
          <w:rFonts w:ascii="Arial" w:hAnsi="Arial" w:cs="Arial"/>
          <w:sz w:val="24"/>
        </w:rPr>
        <w:t xml:space="preserve">Growth Deal </w:t>
      </w:r>
      <w:r w:rsidRPr="005A20A8">
        <w:rPr>
          <w:rFonts w:ascii="Arial" w:hAnsi="Arial" w:cs="Arial"/>
          <w:sz w:val="24"/>
          <w:szCs w:val="24"/>
        </w:rPr>
        <w:t xml:space="preserve">allocates £17m of </w:t>
      </w:r>
      <w:r w:rsidR="00E66C20">
        <w:rPr>
          <w:rFonts w:ascii="Arial" w:hAnsi="Arial" w:cs="Arial"/>
          <w:sz w:val="24"/>
          <w:szCs w:val="24"/>
        </w:rPr>
        <w:t xml:space="preserve">Competitive Local Growth Fund </w:t>
      </w:r>
      <w:r w:rsidRPr="005A20A8">
        <w:rPr>
          <w:rFonts w:ascii="Arial" w:hAnsi="Arial" w:cs="Arial"/>
          <w:sz w:val="24"/>
          <w:szCs w:val="24"/>
        </w:rPr>
        <w:t>investment towards Lancaster University's Lancaster Health Innovation Park.  The Health Innovation Park will</w:t>
      </w:r>
      <w:r w:rsidR="005A20A8" w:rsidRPr="005A20A8">
        <w:rPr>
          <w:rFonts w:ascii="Arial" w:hAnsi="Arial" w:cs="Arial"/>
          <w:sz w:val="24"/>
          <w:szCs w:val="24"/>
        </w:rPr>
        <w:t xml:space="preserve"> bring together University researchers, SMEs, health and social care providers, older people and others, in an approach unique within the </w:t>
      </w:r>
      <w:r w:rsidR="005A20A8" w:rsidRPr="005A20A8">
        <w:rPr>
          <w:rFonts w:ascii="Arial" w:hAnsi="Arial" w:cs="Arial"/>
          <w:sz w:val="24"/>
          <w:szCs w:val="24"/>
        </w:rPr>
        <w:lastRenderedPageBreak/>
        <w:t>UK to improve the health and wellbeing of an ageing population</w:t>
      </w:r>
      <w:r w:rsidR="005A20A8">
        <w:rPr>
          <w:rFonts w:ascii="Arial" w:hAnsi="Arial" w:cs="Arial"/>
          <w:sz w:val="24"/>
          <w:szCs w:val="24"/>
        </w:rPr>
        <w:t>.  It will include a relocated Faculty of Health &amp; Medicine, a "Later Life" Innovation Hub, a Medical Centre, and accommodation space for SMEs.</w:t>
      </w:r>
    </w:p>
    <w:p w:rsidR="004A64BC" w:rsidRPr="005A20A8" w:rsidRDefault="004A64BC" w:rsidP="004A64BC">
      <w:pPr>
        <w:pStyle w:val="ListParagraph"/>
        <w:rPr>
          <w:rFonts w:ascii="Arial" w:hAnsi="Arial" w:cs="Arial"/>
          <w:sz w:val="24"/>
          <w:szCs w:val="24"/>
        </w:rPr>
      </w:pPr>
    </w:p>
    <w:p w:rsidR="00864DFE" w:rsidRPr="00864DFE" w:rsidRDefault="004A64BC" w:rsidP="00864DFE">
      <w:pPr>
        <w:pStyle w:val="NoSpacing"/>
        <w:numPr>
          <w:ilvl w:val="0"/>
          <w:numId w:val="1"/>
        </w:numPr>
        <w:ind w:left="417"/>
        <w:jc w:val="both"/>
        <w:rPr>
          <w:rFonts w:ascii="Arial" w:hAnsi="Arial" w:cs="Arial"/>
          <w:sz w:val="24"/>
          <w:szCs w:val="24"/>
        </w:rPr>
      </w:pPr>
      <w:r w:rsidRPr="005A20A8">
        <w:rPr>
          <w:rFonts w:ascii="Arial" w:hAnsi="Arial" w:cs="Arial"/>
          <w:sz w:val="24"/>
          <w:szCs w:val="24"/>
        </w:rPr>
        <w:t>Growth Deal also sought a flexibility with government to establish a national Catapult Centre at the Lancashire Enterprise Zone site at Samlesbury, targeted at high-value manufacturing</w:t>
      </w:r>
      <w:r w:rsidR="005A20A8">
        <w:rPr>
          <w:rFonts w:ascii="Arial" w:hAnsi="Arial" w:cs="Arial"/>
          <w:sz w:val="24"/>
          <w:szCs w:val="24"/>
        </w:rPr>
        <w:t>, working</w:t>
      </w:r>
      <w:r w:rsidRPr="005A20A8">
        <w:rPr>
          <w:rFonts w:ascii="Arial" w:hAnsi="Arial" w:cs="Arial"/>
          <w:sz w:val="24"/>
          <w:szCs w:val="24"/>
        </w:rPr>
        <w:t xml:space="preserve"> with the Manufacturing Technology Centre.</w:t>
      </w:r>
      <w:r w:rsidR="00395524" w:rsidRPr="005A20A8">
        <w:rPr>
          <w:rFonts w:ascii="Arial" w:hAnsi="Arial" w:cs="Arial"/>
          <w:sz w:val="24"/>
          <w:szCs w:val="24"/>
        </w:rPr>
        <w:t xml:space="preserve">  Central Government has committed, through the Growth Deal</w:t>
      </w:r>
      <w:r w:rsidR="00395524" w:rsidRPr="00864DFE">
        <w:rPr>
          <w:rFonts w:ascii="Arial" w:hAnsi="Arial" w:cs="Arial"/>
          <w:sz w:val="24"/>
          <w:szCs w:val="24"/>
        </w:rPr>
        <w:t xml:space="preserve">, for the Technology Strategy Board and the Department for Business Innovation &amp; Skills to work with the EZ </w:t>
      </w:r>
      <w:r w:rsidR="004A5A9E" w:rsidRPr="00864DFE">
        <w:rPr>
          <w:rFonts w:ascii="Arial" w:hAnsi="Arial" w:cs="Arial"/>
          <w:sz w:val="24"/>
          <w:szCs w:val="24"/>
        </w:rPr>
        <w:t xml:space="preserve">in developing a dialogue with the </w:t>
      </w:r>
      <w:r w:rsidR="005E2D03" w:rsidRPr="00864DFE">
        <w:rPr>
          <w:rFonts w:ascii="Arial" w:hAnsi="Arial" w:cs="Arial"/>
          <w:sz w:val="24"/>
          <w:szCs w:val="24"/>
        </w:rPr>
        <w:t xml:space="preserve">national High Value Manufacturing Catapult.  </w:t>
      </w:r>
    </w:p>
    <w:p w:rsidR="00864DFE" w:rsidRPr="00864DFE" w:rsidRDefault="00864DFE" w:rsidP="00864DFE">
      <w:pPr>
        <w:pStyle w:val="ListParagraph"/>
        <w:rPr>
          <w:rFonts w:ascii="Arial" w:hAnsi="Arial" w:cs="Arial"/>
          <w:sz w:val="24"/>
          <w:szCs w:val="24"/>
        </w:rPr>
      </w:pPr>
    </w:p>
    <w:p w:rsidR="00635E84" w:rsidRPr="00635E84" w:rsidRDefault="005E2D03" w:rsidP="00864DFE">
      <w:pPr>
        <w:pStyle w:val="NoSpacing"/>
        <w:numPr>
          <w:ilvl w:val="0"/>
          <w:numId w:val="1"/>
        </w:numPr>
        <w:ind w:left="417"/>
        <w:jc w:val="both"/>
        <w:rPr>
          <w:rFonts w:ascii="Arial" w:hAnsi="Arial" w:cs="Arial"/>
          <w:sz w:val="24"/>
          <w:szCs w:val="24"/>
        </w:rPr>
      </w:pPr>
      <w:r w:rsidRPr="005A20A8">
        <w:rPr>
          <w:rFonts w:ascii="Arial" w:hAnsi="Arial" w:cs="Arial"/>
          <w:sz w:val="24"/>
          <w:szCs w:val="24"/>
        </w:rPr>
        <w:t>Cat</w:t>
      </w:r>
      <w:r w:rsidR="005A6B73" w:rsidRPr="005A20A8">
        <w:rPr>
          <w:rFonts w:ascii="Arial" w:hAnsi="Arial" w:cs="Arial"/>
          <w:sz w:val="24"/>
          <w:szCs w:val="24"/>
        </w:rPr>
        <w:t>apult</w:t>
      </w:r>
      <w:r w:rsidRPr="005A20A8">
        <w:rPr>
          <w:rFonts w:ascii="Arial" w:hAnsi="Arial" w:cs="Arial"/>
          <w:sz w:val="24"/>
          <w:szCs w:val="24"/>
        </w:rPr>
        <w:t xml:space="preserve"> </w:t>
      </w:r>
      <w:r w:rsidR="00864DFE" w:rsidRPr="005A20A8">
        <w:rPr>
          <w:rFonts w:ascii="Arial" w:hAnsi="Arial" w:cs="Arial"/>
          <w:sz w:val="24"/>
          <w:szCs w:val="24"/>
        </w:rPr>
        <w:t xml:space="preserve">centres are a network of world-leading centres designed to transform the UK's capability for innovation </w:t>
      </w:r>
      <w:r w:rsidR="00E66C20" w:rsidRPr="005A20A8">
        <w:rPr>
          <w:rFonts w:ascii="Arial" w:hAnsi="Arial" w:cs="Arial"/>
          <w:sz w:val="24"/>
          <w:szCs w:val="24"/>
        </w:rPr>
        <w:t xml:space="preserve">and help drive future </w:t>
      </w:r>
      <w:r w:rsidR="00E66C20" w:rsidRPr="00635E84">
        <w:rPr>
          <w:rFonts w:ascii="Arial" w:hAnsi="Arial" w:cs="Arial"/>
          <w:sz w:val="24"/>
          <w:szCs w:val="24"/>
        </w:rPr>
        <w:t>economic growth</w:t>
      </w:r>
      <w:r w:rsidR="00E66C20" w:rsidRPr="005A20A8">
        <w:rPr>
          <w:rFonts w:ascii="Arial" w:hAnsi="Arial" w:cs="Arial"/>
          <w:sz w:val="24"/>
          <w:szCs w:val="24"/>
        </w:rPr>
        <w:t xml:space="preserve"> </w:t>
      </w:r>
      <w:r w:rsidR="00864DFE" w:rsidRPr="005A20A8">
        <w:rPr>
          <w:rFonts w:ascii="Arial" w:hAnsi="Arial" w:cs="Arial"/>
          <w:sz w:val="24"/>
          <w:szCs w:val="24"/>
        </w:rPr>
        <w:t>in seven specific areas</w:t>
      </w:r>
      <w:r w:rsidR="00864DFE" w:rsidRPr="00635E84">
        <w:rPr>
          <w:rFonts w:ascii="Arial" w:hAnsi="Arial" w:cs="Arial"/>
          <w:sz w:val="24"/>
          <w:szCs w:val="24"/>
        </w:rPr>
        <w:t>, one of which is High Value Manufacturing.  The Catapult network are a series of physical centres where the very best of the UK's businesses, scientists and engineers work side by side on late-s</w:t>
      </w:r>
      <w:r w:rsidR="005A20A8" w:rsidRPr="00635E84">
        <w:rPr>
          <w:rFonts w:ascii="Arial" w:hAnsi="Arial" w:cs="Arial"/>
          <w:sz w:val="24"/>
          <w:szCs w:val="24"/>
        </w:rPr>
        <w:t xml:space="preserve">tage research and development, </w:t>
      </w:r>
      <w:r w:rsidR="00864DFE" w:rsidRPr="00635E84">
        <w:rPr>
          <w:rFonts w:ascii="Arial" w:hAnsi="Arial" w:cs="Arial"/>
          <w:sz w:val="24"/>
          <w:szCs w:val="24"/>
        </w:rPr>
        <w:t>transforming high potential ideas into new products and services to generate economic growth.</w:t>
      </w:r>
    </w:p>
    <w:p w:rsidR="00635E84" w:rsidRPr="00635E84" w:rsidRDefault="00635E84" w:rsidP="00635E84">
      <w:pPr>
        <w:pStyle w:val="ListParagraph"/>
        <w:rPr>
          <w:rFonts w:ascii="Arial" w:eastAsia="Times New Roman" w:hAnsi="Arial" w:cs="Arial"/>
          <w:sz w:val="24"/>
          <w:szCs w:val="24"/>
        </w:rPr>
      </w:pPr>
    </w:p>
    <w:p w:rsidR="00864DFE" w:rsidRPr="00635E84" w:rsidRDefault="00635E84" w:rsidP="00864DFE">
      <w:pPr>
        <w:pStyle w:val="NoSpacing"/>
        <w:numPr>
          <w:ilvl w:val="0"/>
          <w:numId w:val="1"/>
        </w:numPr>
        <w:ind w:left="417"/>
        <w:jc w:val="both"/>
        <w:rPr>
          <w:rFonts w:ascii="Arial" w:hAnsi="Arial" w:cs="Arial"/>
          <w:sz w:val="24"/>
          <w:szCs w:val="24"/>
        </w:rPr>
      </w:pPr>
      <w:r w:rsidRPr="00635E84">
        <w:rPr>
          <w:rFonts w:ascii="Arial" w:eastAsia="Times New Roman" w:hAnsi="Arial" w:cs="Arial"/>
          <w:sz w:val="24"/>
          <w:szCs w:val="24"/>
        </w:rPr>
        <w:t xml:space="preserve">The NW is the only region without such a facility and </w:t>
      </w:r>
      <w:r w:rsidR="00E66C20">
        <w:rPr>
          <w:rFonts w:ascii="Arial" w:eastAsia="Times New Roman" w:hAnsi="Arial" w:cs="Arial"/>
          <w:sz w:val="24"/>
          <w:szCs w:val="24"/>
        </w:rPr>
        <w:t xml:space="preserve">these proposals </w:t>
      </w:r>
      <w:r w:rsidRPr="00635E84">
        <w:rPr>
          <w:rFonts w:ascii="Arial" w:eastAsia="Times New Roman" w:hAnsi="Arial" w:cs="Arial"/>
          <w:sz w:val="24"/>
          <w:szCs w:val="24"/>
        </w:rPr>
        <w:t xml:space="preserve">would allow SMEs to access technological, R&amp;D and product/process improvement facilities. </w:t>
      </w:r>
    </w:p>
    <w:p w:rsidR="00864DFE" w:rsidRPr="00635E84" w:rsidRDefault="00864DFE" w:rsidP="00864DFE">
      <w:pPr>
        <w:pStyle w:val="ListParagraph"/>
        <w:rPr>
          <w:rFonts w:ascii="Arial" w:hAnsi="Arial" w:cs="Arial"/>
          <w:sz w:val="24"/>
          <w:szCs w:val="24"/>
        </w:rPr>
      </w:pPr>
    </w:p>
    <w:p w:rsidR="004A64BC" w:rsidRPr="00635E84" w:rsidRDefault="005A20A8" w:rsidP="00864DFE">
      <w:pPr>
        <w:pStyle w:val="NoSpacing"/>
        <w:numPr>
          <w:ilvl w:val="0"/>
          <w:numId w:val="1"/>
        </w:numPr>
        <w:ind w:left="417"/>
        <w:jc w:val="both"/>
        <w:rPr>
          <w:rFonts w:ascii="Arial" w:hAnsi="Arial" w:cs="Arial"/>
          <w:sz w:val="24"/>
          <w:szCs w:val="24"/>
        </w:rPr>
      </w:pPr>
      <w:r w:rsidRPr="00635E84">
        <w:rPr>
          <w:rFonts w:ascii="Arial" w:hAnsi="Arial" w:cs="Arial"/>
          <w:sz w:val="24"/>
          <w:szCs w:val="24"/>
        </w:rPr>
        <w:t xml:space="preserve">Achieving progress with the Catapult in particular </w:t>
      </w:r>
      <w:r w:rsidR="005E2D03" w:rsidRPr="00635E84">
        <w:rPr>
          <w:rFonts w:ascii="Arial" w:hAnsi="Arial" w:cs="Arial"/>
          <w:sz w:val="24"/>
          <w:szCs w:val="24"/>
        </w:rPr>
        <w:t xml:space="preserve">will have significant benefit across </w:t>
      </w:r>
      <w:r w:rsidR="00970B5F" w:rsidRPr="00635E84">
        <w:rPr>
          <w:rFonts w:ascii="Arial" w:hAnsi="Arial" w:cs="Arial"/>
          <w:sz w:val="24"/>
          <w:szCs w:val="24"/>
        </w:rPr>
        <w:t>Lancashire's</w:t>
      </w:r>
      <w:r w:rsidR="005E2D03" w:rsidRPr="00635E84">
        <w:rPr>
          <w:rFonts w:ascii="Arial" w:hAnsi="Arial" w:cs="Arial"/>
          <w:sz w:val="24"/>
          <w:szCs w:val="24"/>
        </w:rPr>
        <w:t xml:space="preserve"> advanced manufacturing sector and the north of England, </w:t>
      </w:r>
      <w:r w:rsidRPr="00635E84">
        <w:rPr>
          <w:rFonts w:ascii="Arial" w:hAnsi="Arial" w:cs="Arial"/>
          <w:sz w:val="24"/>
          <w:szCs w:val="24"/>
        </w:rPr>
        <w:t>especially</w:t>
      </w:r>
      <w:r w:rsidR="005E2D03" w:rsidRPr="00635E84">
        <w:rPr>
          <w:rFonts w:ascii="Arial" w:hAnsi="Arial" w:cs="Arial"/>
          <w:sz w:val="24"/>
          <w:szCs w:val="24"/>
        </w:rPr>
        <w:t xml:space="preserve"> in Pendle given its inherent strengths in this sector.</w:t>
      </w:r>
    </w:p>
    <w:p w:rsidR="008B5A42" w:rsidRDefault="008B5A42" w:rsidP="00944A82">
      <w:pPr>
        <w:pStyle w:val="NoSpacing"/>
        <w:jc w:val="both"/>
        <w:rPr>
          <w:rFonts w:ascii="Arial" w:hAnsi="Arial" w:cs="Arial"/>
          <w:sz w:val="24"/>
        </w:rPr>
      </w:pPr>
    </w:p>
    <w:p w:rsidR="0034099C" w:rsidRDefault="0034099C" w:rsidP="00944A82">
      <w:pPr>
        <w:pStyle w:val="NoSpacing"/>
        <w:jc w:val="both"/>
        <w:rPr>
          <w:rFonts w:ascii="Arial" w:hAnsi="Arial" w:cs="Arial"/>
          <w:sz w:val="24"/>
        </w:rPr>
      </w:pPr>
    </w:p>
    <w:p w:rsidR="00BA2000" w:rsidRPr="005E2D03" w:rsidRDefault="005E2D03" w:rsidP="00944A82">
      <w:pPr>
        <w:pStyle w:val="NoSpacing"/>
        <w:jc w:val="both"/>
        <w:rPr>
          <w:rFonts w:ascii="Arial" w:hAnsi="Arial" w:cs="Arial"/>
          <w:b/>
          <w:sz w:val="24"/>
        </w:rPr>
      </w:pPr>
      <w:r>
        <w:rPr>
          <w:rFonts w:ascii="Arial" w:hAnsi="Arial" w:cs="Arial"/>
          <w:b/>
          <w:sz w:val="24"/>
        </w:rPr>
        <w:t>Colne Foulridge Bypass</w:t>
      </w:r>
    </w:p>
    <w:p w:rsidR="0034099C" w:rsidRDefault="0034099C" w:rsidP="00864DFE">
      <w:pPr>
        <w:pStyle w:val="NoSpacing"/>
        <w:numPr>
          <w:ilvl w:val="0"/>
          <w:numId w:val="1"/>
        </w:numPr>
        <w:ind w:left="417"/>
        <w:jc w:val="both"/>
        <w:rPr>
          <w:rFonts w:ascii="Arial" w:hAnsi="Arial" w:cs="Arial"/>
          <w:sz w:val="24"/>
        </w:rPr>
      </w:pPr>
      <w:r>
        <w:rPr>
          <w:rFonts w:ascii="Arial" w:hAnsi="Arial" w:cs="Arial"/>
          <w:sz w:val="24"/>
        </w:rPr>
        <w:t xml:space="preserve">The Growth Deal </w:t>
      </w:r>
      <w:r w:rsidR="005A20A8">
        <w:rPr>
          <w:rFonts w:ascii="Arial" w:hAnsi="Arial" w:cs="Arial"/>
          <w:sz w:val="24"/>
        </w:rPr>
        <w:t xml:space="preserve">announced for Lancashire in July </w:t>
      </w:r>
      <w:r>
        <w:rPr>
          <w:rFonts w:ascii="Arial" w:hAnsi="Arial" w:cs="Arial"/>
          <w:sz w:val="24"/>
        </w:rPr>
        <w:t xml:space="preserve">does </w:t>
      </w:r>
      <w:r w:rsidRPr="0034099C">
        <w:rPr>
          <w:rFonts w:ascii="Arial" w:hAnsi="Arial" w:cs="Arial"/>
          <w:sz w:val="24"/>
          <w:u w:val="single"/>
        </w:rPr>
        <w:t>not</w:t>
      </w:r>
      <w:r>
        <w:rPr>
          <w:rFonts w:ascii="Arial" w:hAnsi="Arial" w:cs="Arial"/>
          <w:sz w:val="24"/>
        </w:rPr>
        <w:t xml:space="preserve"> include any funding for the Colne-Foulridge Bypass.  Despite this Lancashire County Council is committed to undertaking traffic studies in support of the business case for the Bypass and there maybe opportunities to include the Bypass proposal in subsequent Growth Deal discussions.</w:t>
      </w:r>
    </w:p>
    <w:p w:rsidR="0034099C" w:rsidRDefault="0034099C" w:rsidP="00944A82">
      <w:pPr>
        <w:pStyle w:val="NoSpacing"/>
        <w:jc w:val="both"/>
        <w:rPr>
          <w:rFonts w:ascii="Arial" w:hAnsi="Arial" w:cs="Arial"/>
          <w:sz w:val="24"/>
        </w:rPr>
      </w:pPr>
    </w:p>
    <w:p w:rsidR="00BA2000" w:rsidRDefault="00BA2000" w:rsidP="00944A82">
      <w:pPr>
        <w:pStyle w:val="NoSpacing"/>
        <w:jc w:val="both"/>
        <w:rPr>
          <w:rFonts w:ascii="Arial" w:hAnsi="Arial" w:cs="Arial"/>
          <w:sz w:val="24"/>
        </w:rPr>
      </w:pPr>
    </w:p>
    <w:p w:rsidR="00BA2000" w:rsidRPr="00BA2000" w:rsidRDefault="00BA2000" w:rsidP="00944A82">
      <w:pPr>
        <w:pStyle w:val="NoSpacing"/>
        <w:jc w:val="both"/>
        <w:rPr>
          <w:rFonts w:ascii="Arial" w:hAnsi="Arial" w:cs="Arial"/>
          <w:b/>
          <w:sz w:val="24"/>
        </w:rPr>
      </w:pPr>
      <w:r w:rsidRPr="00BA2000">
        <w:rPr>
          <w:rFonts w:ascii="Arial" w:hAnsi="Arial" w:cs="Arial"/>
          <w:b/>
          <w:sz w:val="24"/>
        </w:rPr>
        <w:t>Next Steps</w:t>
      </w:r>
    </w:p>
    <w:p w:rsidR="00BA2000" w:rsidRDefault="00BA2000" w:rsidP="00864DFE">
      <w:pPr>
        <w:pStyle w:val="NoSpacing"/>
        <w:numPr>
          <w:ilvl w:val="0"/>
          <w:numId w:val="1"/>
        </w:numPr>
        <w:ind w:left="417"/>
        <w:jc w:val="both"/>
        <w:rPr>
          <w:rFonts w:ascii="Arial" w:hAnsi="Arial" w:cs="Arial"/>
          <w:sz w:val="24"/>
        </w:rPr>
      </w:pPr>
      <w:r>
        <w:rPr>
          <w:rFonts w:ascii="Arial" w:hAnsi="Arial" w:cs="Arial"/>
          <w:sz w:val="24"/>
        </w:rPr>
        <w:t>The LEP will now work with Government and local partners to prepare a Delivery &amp; Implementation Plan</w:t>
      </w:r>
      <w:r w:rsidR="00AB5DF7">
        <w:rPr>
          <w:rFonts w:ascii="Arial" w:hAnsi="Arial" w:cs="Arial"/>
          <w:sz w:val="24"/>
        </w:rPr>
        <w:t xml:space="preserve"> that will secure the Growth Deal funding announced</w:t>
      </w:r>
      <w:r>
        <w:rPr>
          <w:rFonts w:ascii="Arial" w:hAnsi="Arial" w:cs="Arial"/>
          <w:sz w:val="24"/>
        </w:rPr>
        <w:t>.</w:t>
      </w:r>
      <w:r w:rsidR="00AB5DF7">
        <w:rPr>
          <w:rFonts w:ascii="Arial" w:hAnsi="Arial" w:cs="Arial"/>
          <w:sz w:val="24"/>
        </w:rPr>
        <w:t xml:space="preserve">  This will involve </w:t>
      </w:r>
      <w:r w:rsidR="005A20A8">
        <w:rPr>
          <w:rFonts w:ascii="Arial" w:hAnsi="Arial" w:cs="Arial"/>
          <w:sz w:val="24"/>
        </w:rPr>
        <w:t xml:space="preserve">all </w:t>
      </w:r>
      <w:r w:rsidR="00AB5DF7">
        <w:rPr>
          <w:rFonts w:ascii="Arial" w:hAnsi="Arial" w:cs="Arial"/>
          <w:sz w:val="24"/>
        </w:rPr>
        <w:t>project sponsors and stakeholders.</w:t>
      </w:r>
      <w:r>
        <w:rPr>
          <w:rFonts w:ascii="Arial" w:hAnsi="Arial" w:cs="Arial"/>
          <w:sz w:val="24"/>
        </w:rPr>
        <w:t xml:space="preserve"> </w:t>
      </w:r>
    </w:p>
    <w:p w:rsidR="005E2D03" w:rsidRDefault="005E2D03" w:rsidP="005E2D03">
      <w:pPr>
        <w:pStyle w:val="NoSpacing"/>
        <w:ind w:left="57"/>
        <w:jc w:val="both"/>
        <w:rPr>
          <w:rFonts w:ascii="Arial" w:hAnsi="Arial" w:cs="Arial"/>
          <w:sz w:val="24"/>
        </w:rPr>
      </w:pPr>
    </w:p>
    <w:p w:rsidR="005E2D03" w:rsidRDefault="005E2D03" w:rsidP="005E2D03">
      <w:pPr>
        <w:pStyle w:val="NoSpacing"/>
        <w:ind w:left="57"/>
        <w:jc w:val="both"/>
        <w:rPr>
          <w:rFonts w:ascii="Arial" w:hAnsi="Arial" w:cs="Arial"/>
          <w:sz w:val="24"/>
        </w:rPr>
      </w:pPr>
    </w:p>
    <w:p w:rsidR="005E2D03" w:rsidRPr="005E2D03" w:rsidRDefault="005E2D03" w:rsidP="005E2D03">
      <w:pPr>
        <w:pStyle w:val="NoSpacing"/>
        <w:ind w:left="57"/>
        <w:jc w:val="both"/>
        <w:rPr>
          <w:rFonts w:ascii="Arial" w:hAnsi="Arial" w:cs="Arial"/>
          <w:b/>
          <w:sz w:val="24"/>
        </w:rPr>
      </w:pPr>
      <w:r>
        <w:rPr>
          <w:rFonts w:ascii="Arial" w:hAnsi="Arial" w:cs="Arial"/>
          <w:b/>
          <w:sz w:val="24"/>
        </w:rPr>
        <w:t>Further information</w:t>
      </w:r>
    </w:p>
    <w:p w:rsidR="005E2D03" w:rsidRDefault="005E2D03" w:rsidP="00864DFE">
      <w:pPr>
        <w:pStyle w:val="NoSpacing"/>
        <w:numPr>
          <w:ilvl w:val="0"/>
          <w:numId w:val="1"/>
        </w:numPr>
        <w:ind w:left="417"/>
        <w:jc w:val="both"/>
        <w:rPr>
          <w:rFonts w:ascii="Arial" w:hAnsi="Arial" w:cs="Arial"/>
          <w:sz w:val="24"/>
        </w:rPr>
      </w:pPr>
      <w:r>
        <w:rPr>
          <w:rFonts w:ascii="Arial" w:hAnsi="Arial" w:cs="Arial"/>
          <w:sz w:val="24"/>
        </w:rPr>
        <w:t>For further information with regard this report please contact</w:t>
      </w:r>
      <w:r w:rsidRPr="005E2D03">
        <w:rPr>
          <w:rFonts w:ascii="Arial" w:hAnsi="Arial" w:cs="Arial"/>
          <w:sz w:val="24"/>
        </w:rPr>
        <w:t>:</w:t>
      </w:r>
    </w:p>
    <w:p w:rsidR="005E2D03" w:rsidRDefault="005E2D03" w:rsidP="005E2D03">
      <w:pPr>
        <w:pStyle w:val="NoSpacing"/>
        <w:ind w:left="1440"/>
        <w:jc w:val="both"/>
        <w:rPr>
          <w:rFonts w:ascii="Arial" w:hAnsi="Arial" w:cs="Arial"/>
          <w:sz w:val="24"/>
        </w:rPr>
      </w:pPr>
      <w:r>
        <w:rPr>
          <w:rFonts w:ascii="Arial" w:hAnsi="Arial" w:cs="Arial"/>
          <w:sz w:val="24"/>
        </w:rPr>
        <w:t>Simon Emery – Lancashire County Council</w:t>
      </w:r>
    </w:p>
    <w:p w:rsidR="005E2D03" w:rsidRPr="005E2D03" w:rsidRDefault="005E2D03" w:rsidP="005E2D03">
      <w:pPr>
        <w:pStyle w:val="NoSpacing"/>
        <w:ind w:left="1440"/>
        <w:jc w:val="both"/>
        <w:rPr>
          <w:rFonts w:ascii="Arial" w:hAnsi="Arial" w:cs="Arial"/>
          <w:sz w:val="24"/>
        </w:rPr>
      </w:pPr>
      <w:r>
        <w:rPr>
          <w:rFonts w:ascii="Arial" w:hAnsi="Arial" w:cs="Arial"/>
          <w:sz w:val="24"/>
        </w:rPr>
        <w:t xml:space="preserve">01772 533561 / </w:t>
      </w:r>
      <w:hyperlink r:id="rId8" w:history="1">
        <w:r w:rsidRPr="00834FE7">
          <w:rPr>
            <w:rStyle w:val="Hyperlink"/>
            <w:rFonts w:ascii="Arial" w:hAnsi="Arial" w:cs="Arial"/>
            <w:sz w:val="24"/>
          </w:rPr>
          <w:t>simon.emery@lancashire.gov.uk</w:t>
        </w:r>
      </w:hyperlink>
      <w:r>
        <w:rPr>
          <w:rFonts w:ascii="Arial" w:hAnsi="Arial" w:cs="Arial"/>
          <w:sz w:val="24"/>
        </w:rPr>
        <w:t xml:space="preserve"> </w:t>
      </w:r>
    </w:p>
    <w:sectPr w:rsidR="005E2D03" w:rsidRPr="005E2D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DF5" w:rsidRDefault="008E2DF5" w:rsidP="008E2DF5">
      <w:r>
        <w:separator/>
      </w:r>
    </w:p>
  </w:endnote>
  <w:endnote w:type="continuationSeparator" w:id="0">
    <w:p w:rsidR="008E2DF5" w:rsidRDefault="008E2DF5" w:rsidP="008E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DF5" w:rsidRDefault="008E2DF5" w:rsidP="008E2DF5">
      <w:r>
        <w:separator/>
      </w:r>
    </w:p>
  </w:footnote>
  <w:footnote w:type="continuationSeparator" w:id="0">
    <w:p w:rsidR="008E2DF5" w:rsidRDefault="008E2DF5" w:rsidP="008E2DF5">
      <w:r>
        <w:continuationSeparator/>
      </w:r>
    </w:p>
  </w:footnote>
  <w:footnote w:id="1">
    <w:p w:rsidR="005A2989" w:rsidRPr="00E66C20" w:rsidRDefault="005A2989" w:rsidP="005A2989">
      <w:pPr>
        <w:pStyle w:val="FootnoteText"/>
        <w:rPr>
          <w:rFonts w:ascii="Arial" w:hAnsi="Arial" w:cs="Arial"/>
        </w:rPr>
      </w:pPr>
      <w:r w:rsidRPr="00E66C20">
        <w:rPr>
          <w:rStyle w:val="FootnoteReference"/>
          <w:rFonts w:ascii="Arial" w:hAnsi="Arial" w:cs="Arial"/>
        </w:rPr>
        <w:footnoteRef/>
      </w:r>
      <w:r w:rsidRPr="00E66C20">
        <w:rPr>
          <w:rFonts w:ascii="Arial" w:hAnsi="Arial" w:cs="Arial"/>
        </w:rPr>
        <w:t xml:space="preserve"> The Lancashire Enterprise Partnership is a collaboration of leaders from business, universities and local councils, who direct economic growth and drive job creation across Lancashire.  Further details on the work of the LEP can be found via: </w:t>
      </w:r>
      <w:hyperlink r:id="rId1" w:history="1">
        <w:r w:rsidRPr="00E66C20">
          <w:rPr>
            <w:rStyle w:val="Hyperlink"/>
            <w:rFonts w:ascii="Arial" w:hAnsi="Arial" w:cs="Arial"/>
            <w:color w:val="auto"/>
          </w:rPr>
          <w:t>http://www.lancashirelep.co.uk/</w:t>
        </w:r>
      </w:hyperlink>
      <w:r w:rsidRPr="00E66C20">
        <w:rPr>
          <w:rFonts w:ascii="Arial" w:hAnsi="Arial" w:cs="Arial"/>
        </w:rPr>
        <w:t xml:space="preserve"> </w:t>
      </w:r>
    </w:p>
    <w:p w:rsidR="00456105" w:rsidRPr="00E66C20" w:rsidRDefault="00456105" w:rsidP="005A2989">
      <w:pPr>
        <w:pStyle w:val="FootnoteText"/>
        <w:rPr>
          <w:rFonts w:ascii="Arial" w:hAnsi="Arial" w:cs="Arial"/>
        </w:rPr>
      </w:pPr>
      <w:r w:rsidRPr="00E66C20">
        <w:rPr>
          <w:rFonts w:ascii="Arial" w:hAnsi="Arial" w:cs="Arial"/>
        </w:rPr>
        <w:t xml:space="preserve">The LEP is chaired by Edwin Booth, Chairman of E H Booth Ltd and comprises a Board of Directors with 16 Members.  </w:t>
      </w:r>
    </w:p>
  </w:footnote>
  <w:footnote w:id="2">
    <w:p w:rsidR="00504F9E" w:rsidRPr="00504F9E" w:rsidRDefault="00504F9E">
      <w:pPr>
        <w:pStyle w:val="FootnoteText"/>
        <w:rPr>
          <w:rFonts w:ascii="Arial" w:hAnsi="Arial" w:cs="Arial"/>
        </w:rPr>
      </w:pPr>
      <w:r w:rsidRPr="00E66C20">
        <w:rPr>
          <w:rStyle w:val="FootnoteReference"/>
          <w:rFonts w:ascii="Arial" w:hAnsi="Arial" w:cs="Arial"/>
        </w:rPr>
        <w:footnoteRef/>
      </w:r>
      <w:r w:rsidRPr="00E66C20">
        <w:rPr>
          <w:rFonts w:ascii="Arial" w:hAnsi="Arial" w:cs="Arial"/>
        </w:rPr>
        <w:t xml:space="preserve"> </w:t>
      </w:r>
      <w:hyperlink r:id="rId2" w:history="1">
        <w:r w:rsidRPr="00E66C20">
          <w:rPr>
            <w:rStyle w:val="Hyperlink"/>
            <w:rFonts w:ascii="Arial" w:hAnsi="Arial" w:cs="Arial"/>
            <w:color w:val="auto"/>
          </w:rPr>
          <w:t>http://www.lancashirelep.co.uk/about-us/our-priorities/lancashire-strategic-economic-plan.aspx</w:t>
        </w:r>
      </w:hyperlink>
      <w:r w:rsidRPr="00E66C20">
        <w:rPr>
          <w:rFonts w:ascii="Arial" w:hAnsi="Arial" w:cs="Arial"/>
        </w:rPr>
        <w:t xml:space="preserve"> </w:t>
      </w:r>
    </w:p>
  </w:footnote>
  <w:footnote w:id="3">
    <w:p w:rsidR="00504F9E" w:rsidRDefault="00504F9E">
      <w:pPr>
        <w:pStyle w:val="FootnoteText"/>
      </w:pPr>
      <w:r w:rsidRPr="00E66C20">
        <w:rPr>
          <w:rStyle w:val="FootnoteReference"/>
          <w:rFonts w:ascii="Arial" w:hAnsi="Arial" w:cs="Arial"/>
        </w:rPr>
        <w:footnoteRef/>
      </w:r>
      <w:r w:rsidRPr="00E66C20">
        <w:rPr>
          <w:rFonts w:ascii="Arial" w:hAnsi="Arial" w:cs="Arial"/>
        </w:rPr>
        <w:t xml:space="preserve"> </w:t>
      </w:r>
      <w:hyperlink r:id="rId3" w:history="1">
        <w:r w:rsidRPr="00E66C20">
          <w:rPr>
            <w:rStyle w:val="Hyperlink"/>
            <w:rFonts w:ascii="Arial" w:hAnsi="Arial" w:cs="Arial"/>
            <w:color w:val="auto"/>
          </w:rPr>
          <w:t>http://www.lancashire.gov.uk/corporate/web/?siteid=5489&amp;pageid=43429&amp;e=e</w:t>
        </w:r>
      </w:hyperlink>
      <w:r w:rsidRPr="00E66C20">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91FAF"/>
    <w:multiLevelType w:val="hybridMultilevel"/>
    <w:tmpl w:val="87380AA6"/>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D090BB2"/>
    <w:multiLevelType w:val="hybridMultilevel"/>
    <w:tmpl w:val="E8A6D9DA"/>
    <w:lvl w:ilvl="0" w:tplc="0809000F">
      <w:start w:val="1"/>
      <w:numFmt w:val="decimal"/>
      <w:lvlText w:val="%1."/>
      <w:lvlJc w:val="left"/>
      <w:pPr>
        <w:ind w:left="720" w:hanging="360"/>
      </w:pPr>
      <w:rPr>
        <w:rFonts w:hint="default"/>
      </w:rPr>
    </w:lvl>
    <w:lvl w:ilvl="1" w:tplc="2E560F7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2E0792"/>
    <w:multiLevelType w:val="hybridMultilevel"/>
    <w:tmpl w:val="43301DC8"/>
    <w:lvl w:ilvl="0" w:tplc="0809000F">
      <w:start w:val="1"/>
      <w:numFmt w:val="decimal"/>
      <w:lvlText w:val="%1."/>
      <w:lvlJc w:val="left"/>
      <w:pPr>
        <w:ind w:left="720" w:hanging="360"/>
      </w:pPr>
      <w:rPr>
        <w:rFonts w:hint="default"/>
      </w:rPr>
    </w:lvl>
    <w:lvl w:ilvl="1" w:tplc="2E560F7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72421C"/>
    <w:multiLevelType w:val="hybridMultilevel"/>
    <w:tmpl w:val="F06ACE40"/>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42"/>
    <w:rsid w:val="00074FFD"/>
    <w:rsid w:val="0009144A"/>
    <w:rsid w:val="001A0C01"/>
    <w:rsid w:val="002B0B83"/>
    <w:rsid w:val="0034099C"/>
    <w:rsid w:val="00363007"/>
    <w:rsid w:val="00395524"/>
    <w:rsid w:val="003D64E9"/>
    <w:rsid w:val="004375EC"/>
    <w:rsid w:val="00456105"/>
    <w:rsid w:val="004931F5"/>
    <w:rsid w:val="004A5A9E"/>
    <w:rsid w:val="004A64BC"/>
    <w:rsid w:val="00504F9E"/>
    <w:rsid w:val="00541B8A"/>
    <w:rsid w:val="005A20A8"/>
    <w:rsid w:val="005A2989"/>
    <w:rsid w:val="005A6B73"/>
    <w:rsid w:val="005E2D03"/>
    <w:rsid w:val="00635E84"/>
    <w:rsid w:val="00780144"/>
    <w:rsid w:val="00822289"/>
    <w:rsid w:val="00864DFE"/>
    <w:rsid w:val="008666CE"/>
    <w:rsid w:val="008B5A42"/>
    <w:rsid w:val="008E2DF5"/>
    <w:rsid w:val="00916820"/>
    <w:rsid w:val="00930712"/>
    <w:rsid w:val="00944A82"/>
    <w:rsid w:val="00970B5F"/>
    <w:rsid w:val="0098086F"/>
    <w:rsid w:val="00A01DC3"/>
    <w:rsid w:val="00A2052A"/>
    <w:rsid w:val="00AB5DF7"/>
    <w:rsid w:val="00BA2000"/>
    <w:rsid w:val="00E40DDA"/>
    <w:rsid w:val="00E42DC3"/>
    <w:rsid w:val="00E6139A"/>
    <w:rsid w:val="00E62831"/>
    <w:rsid w:val="00E66C20"/>
    <w:rsid w:val="00F25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136A905-D4AF-4879-96F6-22EE5157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42"/>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8B5A42"/>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A4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B5A42"/>
    <w:pPr>
      <w:spacing w:after="0" w:line="240" w:lineRule="auto"/>
    </w:pPr>
  </w:style>
  <w:style w:type="paragraph" w:styleId="ListParagraph">
    <w:name w:val="List Paragraph"/>
    <w:basedOn w:val="Normal"/>
    <w:uiPriority w:val="34"/>
    <w:qFormat/>
    <w:rsid w:val="008B5A42"/>
    <w:pPr>
      <w:ind w:left="720"/>
    </w:pPr>
  </w:style>
  <w:style w:type="paragraph" w:styleId="Header">
    <w:name w:val="header"/>
    <w:basedOn w:val="Normal"/>
    <w:link w:val="HeaderChar"/>
    <w:uiPriority w:val="99"/>
    <w:unhideWhenUsed/>
    <w:rsid w:val="008E2DF5"/>
    <w:pPr>
      <w:tabs>
        <w:tab w:val="center" w:pos="4513"/>
        <w:tab w:val="right" w:pos="9026"/>
      </w:tabs>
    </w:pPr>
  </w:style>
  <w:style w:type="character" w:customStyle="1" w:styleId="HeaderChar">
    <w:name w:val="Header Char"/>
    <w:basedOn w:val="DefaultParagraphFont"/>
    <w:link w:val="Header"/>
    <w:uiPriority w:val="99"/>
    <w:rsid w:val="008E2DF5"/>
    <w:rPr>
      <w:rFonts w:ascii="Calibri" w:hAnsi="Calibri" w:cs="Times New Roman"/>
      <w:lang w:eastAsia="en-GB"/>
    </w:rPr>
  </w:style>
  <w:style w:type="paragraph" w:styleId="Footer">
    <w:name w:val="footer"/>
    <w:basedOn w:val="Normal"/>
    <w:link w:val="FooterChar"/>
    <w:uiPriority w:val="99"/>
    <w:unhideWhenUsed/>
    <w:rsid w:val="008E2DF5"/>
    <w:pPr>
      <w:tabs>
        <w:tab w:val="center" w:pos="4513"/>
        <w:tab w:val="right" w:pos="9026"/>
      </w:tabs>
    </w:pPr>
  </w:style>
  <w:style w:type="character" w:customStyle="1" w:styleId="FooterChar">
    <w:name w:val="Footer Char"/>
    <w:basedOn w:val="DefaultParagraphFont"/>
    <w:link w:val="Footer"/>
    <w:uiPriority w:val="99"/>
    <w:rsid w:val="008E2DF5"/>
    <w:rPr>
      <w:rFonts w:ascii="Calibri" w:hAnsi="Calibri" w:cs="Times New Roman"/>
      <w:lang w:eastAsia="en-GB"/>
    </w:rPr>
  </w:style>
  <w:style w:type="paragraph" w:styleId="FootnoteText">
    <w:name w:val="footnote text"/>
    <w:basedOn w:val="Normal"/>
    <w:link w:val="FootnoteTextChar"/>
    <w:uiPriority w:val="99"/>
    <w:semiHidden/>
    <w:unhideWhenUsed/>
    <w:rsid w:val="008E2DF5"/>
    <w:rPr>
      <w:sz w:val="20"/>
      <w:szCs w:val="20"/>
    </w:rPr>
  </w:style>
  <w:style w:type="character" w:customStyle="1" w:styleId="FootnoteTextChar">
    <w:name w:val="Footnote Text Char"/>
    <w:basedOn w:val="DefaultParagraphFont"/>
    <w:link w:val="FootnoteText"/>
    <w:uiPriority w:val="99"/>
    <w:semiHidden/>
    <w:rsid w:val="008E2DF5"/>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8E2DF5"/>
    <w:rPr>
      <w:vertAlign w:val="superscript"/>
    </w:rPr>
  </w:style>
  <w:style w:type="character" w:styleId="Hyperlink">
    <w:name w:val="Hyperlink"/>
    <w:basedOn w:val="DefaultParagraphFont"/>
    <w:uiPriority w:val="99"/>
    <w:unhideWhenUsed/>
    <w:rsid w:val="008E2DF5"/>
    <w:rPr>
      <w:color w:val="0563C1" w:themeColor="hyperlink"/>
      <w:u w:val="single"/>
    </w:rPr>
  </w:style>
  <w:style w:type="paragraph" w:styleId="NormalWeb">
    <w:name w:val="Normal (Web)"/>
    <w:basedOn w:val="Normal"/>
    <w:uiPriority w:val="99"/>
    <w:semiHidden/>
    <w:unhideWhenUsed/>
    <w:rsid w:val="00864DFE"/>
    <w:pPr>
      <w:spacing w:before="100" w:beforeAutospacing="1" w:after="240"/>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04F9E"/>
    <w:rPr>
      <w:color w:val="954F72" w:themeColor="followedHyperlink"/>
      <w:u w:val="single"/>
    </w:rPr>
  </w:style>
  <w:style w:type="paragraph" w:styleId="BalloonText">
    <w:name w:val="Balloon Text"/>
    <w:basedOn w:val="Normal"/>
    <w:link w:val="BalloonTextChar"/>
    <w:uiPriority w:val="99"/>
    <w:semiHidden/>
    <w:unhideWhenUsed/>
    <w:rsid w:val="00E66C20"/>
    <w:rPr>
      <w:rFonts w:ascii="Arial" w:hAnsi="Arial" w:cs="Arial"/>
      <w:sz w:val="18"/>
      <w:szCs w:val="18"/>
    </w:rPr>
  </w:style>
  <w:style w:type="character" w:customStyle="1" w:styleId="BalloonTextChar">
    <w:name w:val="Balloon Text Char"/>
    <w:basedOn w:val="DefaultParagraphFont"/>
    <w:link w:val="BalloonText"/>
    <w:uiPriority w:val="99"/>
    <w:semiHidden/>
    <w:rsid w:val="00E66C20"/>
    <w:rPr>
      <w:rFonts w:ascii="Arial" w:hAnsi="Arial" w:cs="Arial"/>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051992">
      <w:bodyDiv w:val="1"/>
      <w:marLeft w:val="0"/>
      <w:marRight w:val="0"/>
      <w:marTop w:val="0"/>
      <w:marBottom w:val="0"/>
      <w:divBdr>
        <w:top w:val="none" w:sz="0" w:space="0" w:color="auto"/>
        <w:left w:val="none" w:sz="0" w:space="0" w:color="auto"/>
        <w:bottom w:val="none" w:sz="0" w:space="0" w:color="auto"/>
        <w:right w:val="none" w:sz="0" w:space="0" w:color="auto"/>
      </w:divBdr>
    </w:div>
    <w:div w:id="1283421356">
      <w:bodyDiv w:val="1"/>
      <w:marLeft w:val="0"/>
      <w:marRight w:val="0"/>
      <w:marTop w:val="0"/>
      <w:marBottom w:val="0"/>
      <w:divBdr>
        <w:top w:val="none" w:sz="0" w:space="0" w:color="auto"/>
        <w:left w:val="none" w:sz="0" w:space="0" w:color="auto"/>
        <w:bottom w:val="none" w:sz="0" w:space="0" w:color="auto"/>
        <w:right w:val="none" w:sz="0" w:space="0" w:color="auto"/>
      </w:divBdr>
      <w:divsChild>
        <w:div w:id="1483159755">
          <w:marLeft w:val="0"/>
          <w:marRight w:val="0"/>
          <w:marTop w:val="0"/>
          <w:marBottom w:val="0"/>
          <w:divBdr>
            <w:top w:val="none" w:sz="0" w:space="0" w:color="auto"/>
            <w:left w:val="none" w:sz="0" w:space="0" w:color="auto"/>
            <w:bottom w:val="none" w:sz="0" w:space="0" w:color="auto"/>
            <w:right w:val="none" w:sz="0" w:space="0" w:color="auto"/>
          </w:divBdr>
          <w:divsChild>
            <w:div w:id="264770110">
              <w:marLeft w:val="0"/>
              <w:marRight w:val="0"/>
              <w:marTop w:val="150"/>
              <w:marBottom w:val="0"/>
              <w:divBdr>
                <w:top w:val="none" w:sz="0" w:space="0" w:color="auto"/>
                <w:left w:val="none" w:sz="0" w:space="0" w:color="auto"/>
                <w:bottom w:val="none" w:sz="0" w:space="0" w:color="auto"/>
                <w:right w:val="none" w:sz="0" w:space="0" w:color="auto"/>
              </w:divBdr>
              <w:divsChild>
                <w:div w:id="2099322545">
                  <w:marLeft w:val="0"/>
                  <w:marRight w:val="0"/>
                  <w:marTop w:val="0"/>
                  <w:marBottom w:val="0"/>
                  <w:divBdr>
                    <w:top w:val="none" w:sz="0" w:space="0" w:color="auto"/>
                    <w:left w:val="none" w:sz="0" w:space="0" w:color="auto"/>
                    <w:bottom w:val="none" w:sz="0" w:space="0" w:color="auto"/>
                    <w:right w:val="none" w:sz="0" w:space="0" w:color="auto"/>
                  </w:divBdr>
                  <w:divsChild>
                    <w:div w:id="794443353">
                      <w:marLeft w:val="0"/>
                      <w:marRight w:val="0"/>
                      <w:marTop w:val="0"/>
                      <w:marBottom w:val="0"/>
                      <w:divBdr>
                        <w:top w:val="none" w:sz="0" w:space="0" w:color="auto"/>
                        <w:left w:val="none" w:sz="0" w:space="0" w:color="auto"/>
                        <w:bottom w:val="none" w:sz="0" w:space="0" w:color="auto"/>
                        <w:right w:val="none" w:sz="0" w:space="0" w:color="auto"/>
                      </w:divBdr>
                      <w:divsChild>
                        <w:div w:id="1271746350">
                          <w:marLeft w:val="0"/>
                          <w:marRight w:val="0"/>
                          <w:marTop w:val="0"/>
                          <w:marBottom w:val="0"/>
                          <w:divBdr>
                            <w:top w:val="none" w:sz="0" w:space="0" w:color="auto"/>
                            <w:left w:val="none" w:sz="0" w:space="0" w:color="auto"/>
                            <w:bottom w:val="none" w:sz="0" w:space="0" w:color="auto"/>
                            <w:right w:val="none" w:sz="0" w:space="0" w:color="auto"/>
                          </w:divBdr>
                          <w:divsChild>
                            <w:div w:id="1765228207">
                              <w:marLeft w:val="0"/>
                              <w:marRight w:val="0"/>
                              <w:marTop w:val="0"/>
                              <w:marBottom w:val="0"/>
                              <w:divBdr>
                                <w:top w:val="none" w:sz="0" w:space="0" w:color="auto"/>
                                <w:left w:val="none" w:sz="0" w:space="0" w:color="auto"/>
                                <w:bottom w:val="none" w:sz="0" w:space="0" w:color="auto"/>
                                <w:right w:val="none" w:sz="0" w:space="0" w:color="auto"/>
                              </w:divBdr>
                              <w:divsChild>
                                <w:div w:id="1780224881">
                                  <w:marLeft w:val="0"/>
                                  <w:marRight w:val="0"/>
                                  <w:marTop w:val="0"/>
                                  <w:marBottom w:val="0"/>
                                  <w:divBdr>
                                    <w:top w:val="none" w:sz="0" w:space="0" w:color="auto"/>
                                    <w:left w:val="none" w:sz="0" w:space="0" w:color="auto"/>
                                    <w:bottom w:val="none" w:sz="0" w:space="0" w:color="auto"/>
                                    <w:right w:val="none" w:sz="0" w:space="0" w:color="auto"/>
                                  </w:divBdr>
                                  <w:divsChild>
                                    <w:div w:id="1767916304">
                                      <w:marLeft w:val="0"/>
                                      <w:marRight w:val="0"/>
                                      <w:marTop w:val="0"/>
                                      <w:marBottom w:val="0"/>
                                      <w:divBdr>
                                        <w:top w:val="none" w:sz="0" w:space="0" w:color="auto"/>
                                        <w:left w:val="none" w:sz="0" w:space="0" w:color="auto"/>
                                        <w:bottom w:val="none" w:sz="0" w:space="0" w:color="auto"/>
                                        <w:right w:val="none" w:sz="0" w:space="0" w:color="auto"/>
                                      </w:divBdr>
                                      <w:divsChild>
                                        <w:div w:id="1641886413">
                                          <w:marLeft w:val="0"/>
                                          <w:marRight w:val="0"/>
                                          <w:marTop w:val="0"/>
                                          <w:marBottom w:val="0"/>
                                          <w:divBdr>
                                            <w:top w:val="none" w:sz="0" w:space="0" w:color="auto"/>
                                            <w:left w:val="none" w:sz="0" w:space="0" w:color="auto"/>
                                            <w:bottom w:val="none" w:sz="0" w:space="0" w:color="auto"/>
                                            <w:right w:val="none" w:sz="0" w:space="0" w:color="auto"/>
                                          </w:divBdr>
                                          <w:divsChild>
                                            <w:div w:id="1138375683">
                                              <w:marLeft w:val="0"/>
                                              <w:marRight w:val="0"/>
                                              <w:marTop w:val="0"/>
                                              <w:marBottom w:val="0"/>
                                              <w:divBdr>
                                                <w:top w:val="none" w:sz="0" w:space="0" w:color="auto"/>
                                                <w:left w:val="none" w:sz="0" w:space="0" w:color="auto"/>
                                                <w:bottom w:val="none" w:sz="0" w:space="0" w:color="auto"/>
                                                <w:right w:val="none" w:sz="0" w:space="0" w:color="auto"/>
                                              </w:divBdr>
                                              <w:divsChild>
                                                <w:div w:id="144669286">
                                                  <w:marLeft w:val="0"/>
                                                  <w:marRight w:val="0"/>
                                                  <w:marTop w:val="0"/>
                                                  <w:marBottom w:val="0"/>
                                                  <w:divBdr>
                                                    <w:top w:val="none" w:sz="0" w:space="0" w:color="auto"/>
                                                    <w:left w:val="none" w:sz="0" w:space="0" w:color="auto"/>
                                                    <w:bottom w:val="none" w:sz="0" w:space="0" w:color="auto"/>
                                                    <w:right w:val="none" w:sz="0" w:space="0" w:color="auto"/>
                                                  </w:divBdr>
                                                  <w:divsChild>
                                                    <w:div w:id="9774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emery@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ancashire.gov.uk/corporate/web/?siteid=5489&amp;pageid=43429&amp;e=e" TargetMode="External"/><Relationship Id="rId2" Type="http://schemas.openxmlformats.org/officeDocument/2006/relationships/hyperlink" Target="http://www.lancashirelep.co.uk/about-us/our-priorities/lancashire-strategic-economic-plan.aspx" TargetMode="External"/><Relationship Id="rId1" Type="http://schemas.openxmlformats.org/officeDocument/2006/relationships/hyperlink" Target="http://www.lancashire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18ADB-FDFE-4E4D-AB4D-C9BBA0A1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1487</Words>
  <Characters>8481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Simon</dc:creator>
  <cp:keywords/>
  <dc:description/>
  <cp:lastModifiedBy>Mather, Chris</cp:lastModifiedBy>
  <cp:revision>2</cp:revision>
  <cp:lastPrinted>2014-08-29T14:16:00Z</cp:lastPrinted>
  <dcterms:created xsi:type="dcterms:W3CDTF">2014-09-01T13:21:00Z</dcterms:created>
  <dcterms:modified xsi:type="dcterms:W3CDTF">2014-09-01T13:21:00Z</dcterms:modified>
</cp:coreProperties>
</file>